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2334A">
      <w:pPr>
        <w:spacing w:after="312" w:afterLines="100"/>
        <w:ind w:firstLine="880" w:firstLineChars="200"/>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023</w:t>
      </w:r>
      <w:r>
        <w:rPr>
          <w:rFonts w:hint="eastAsia" w:ascii="黑体" w:hAnsi="黑体" w:eastAsia="黑体"/>
          <w:sz w:val="44"/>
          <w:szCs w:val="44"/>
        </w:rPr>
        <w:t>年度校级科研项目建设实施要点</w:t>
      </w:r>
    </w:p>
    <w:p w14:paraId="6E10C72E">
      <w:pPr>
        <w:spacing w:before="156" w:beforeLines="50"/>
        <w:rPr>
          <w:rFonts w:ascii="仿宋" w:hAnsi="仿宋" w:eastAsia="仿宋"/>
          <w:sz w:val="36"/>
          <w:szCs w:val="36"/>
        </w:rPr>
      </w:pPr>
      <w:r>
        <w:rPr>
          <w:rFonts w:hint="eastAsia" w:ascii="仿宋" w:hAnsi="仿宋" w:eastAsia="仿宋"/>
          <w:sz w:val="36"/>
          <w:szCs w:val="36"/>
        </w:rPr>
        <w:t>各学院、基础部、思政室：</w:t>
      </w:r>
    </w:p>
    <w:p w14:paraId="169A851D">
      <w:pPr>
        <w:ind w:firstLine="720" w:firstLineChars="200"/>
        <w:rPr>
          <w:rFonts w:ascii="黑体" w:hAnsi="黑体" w:eastAsia="黑体"/>
          <w:sz w:val="36"/>
          <w:szCs w:val="36"/>
        </w:rPr>
      </w:pPr>
      <w:r>
        <w:rPr>
          <w:rFonts w:hint="eastAsia" w:ascii="仿宋" w:hAnsi="仿宋" w:eastAsia="仿宋"/>
          <w:sz w:val="36"/>
          <w:szCs w:val="36"/>
        </w:rPr>
        <w:t>为了更好地贯彻全国教育大会和全国高校思想政治工作会议精神，落实《职业教育提质培优行动计划（2</w:t>
      </w:r>
      <w:r>
        <w:rPr>
          <w:rFonts w:ascii="仿宋" w:hAnsi="仿宋" w:eastAsia="仿宋"/>
          <w:sz w:val="36"/>
          <w:szCs w:val="36"/>
        </w:rPr>
        <w:t>020-2023</w:t>
      </w:r>
      <w:r>
        <w:rPr>
          <w:rFonts w:hint="eastAsia" w:ascii="仿宋" w:hAnsi="仿宋" w:eastAsia="仿宋"/>
          <w:sz w:val="36"/>
          <w:szCs w:val="36"/>
        </w:rPr>
        <w:t>）》以及我校2</w:t>
      </w:r>
      <w:r>
        <w:rPr>
          <w:rFonts w:ascii="仿宋" w:hAnsi="仿宋" w:eastAsia="仿宋"/>
          <w:sz w:val="36"/>
          <w:szCs w:val="36"/>
        </w:rPr>
        <w:t>022</w:t>
      </w:r>
      <w:r>
        <w:rPr>
          <w:rFonts w:hint="eastAsia" w:ascii="仿宋" w:hAnsi="仿宋" w:eastAsia="仿宋"/>
          <w:sz w:val="36"/>
          <w:szCs w:val="36"/>
        </w:rPr>
        <w:t>年1</w:t>
      </w:r>
      <w:r>
        <w:rPr>
          <w:rFonts w:ascii="仿宋" w:hAnsi="仿宋" w:eastAsia="仿宋"/>
          <w:sz w:val="36"/>
          <w:szCs w:val="36"/>
        </w:rPr>
        <w:t>2</w:t>
      </w:r>
      <w:r>
        <w:rPr>
          <w:rFonts w:hint="eastAsia" w:ascii="仿宋" w:hAnsi="仿宋" w:eastAsia="仿宋"/>
          <w:sz w:val="36"/>
          <w:szCs w:val="36"/>
        </w:rPr>
        <w:t>月2</w:t>
      </w:r>
      <w:r>
        <w:rPr>
          <w:rFonts w:ascii="仿宋" w:hAnsi="仿宋" w:eastAsia="仿宋"/>
          <w:sz w:val="36"/>
          <w:szCs w:val="36"/>
        </w:rPr>
        <w:t>7</w:t>
      </w:r>
      <w:r>
        <w:rPr>
          <w:rFonts w:hint="eastAsia" w:ascii="仿宋" w:hAnsi="仿宋" w:eastAsia="仿宋"/>
          <w:sz w:val="36"/>
          <w:szCs w:val="36"/>
        </w:rPr>
        <w:t>日校长办公会议关于“建设具有核心竞争力的课程”的工作要求，全面提升2</w:t>
      </w:r>
      <w:r>
        <w:rPr>
          <w:rFonts w:ascii="仿宋" w:hAnsi="仿宋" w:eastAsia="仿宋"/>
          <w:sz w:val="36"/>
          <w:szCs w:val="36"/>
        </w:rPr>
        <w:t>023</w:t>
      </w:r>
      <w:r>
        <w:rPr>
          <w:rFonts w:hint="eastAsia" w:ascii="仿宋" w:hAnsi="仿宋" w:eastAsia="仿宋"/>
          <w:sz w:val="36"/>
          <w:szCs w:val="36"/>
        </w:rPr>
        <w:t>年度校级科研项目建设，全力培育我校2</w:t>
      </w:r>
      <w:r>
        <w:rPr>
          <w:rFonts w:ascii="仿宋" w:hAnsi="仿宋" w:eastAsia="仿宋"/>
          <w:sz w:val="36"/>
          <w:szCs w:val="36"/>
        </w:rPr>
        <w:t>023</w:t>
      </w:r>
      <w:r>
        <w:rPr>
          <w:rFonts w:hint="eastAsia" w:ascii="仿宋" w:hAnsi="仿宋" w:eastAsia="仿宋"/>
          <w:sz w:val="36"/>
          <w:szCs w:val="36"/>
        </w:rPr>
        <w:t>年度市级精品课程、市级课程思政等申报项目，特制订《2</w:t>
      </w:r>
      <w:r>
        <w:rPr>
          <w:rFonts w:ascii="仿宋" w:hAnsi="仿宋" w:eastAsia="仿宋"/>
          <w:sz w:val="36"/>
          <w:szCs w:val="36"/>
        </w:rPr>
        <w:t>023</w:t>
      </w:r>
      <w:r>
        <w:rPr>
          <w:rFonts w:hint="eastAsia" w:ascii="仿宋" w:hAnsi="仿宋" w:eastAsia="仿宋"/>
          <w:sz w:val="36"/>
          <w:szCs w:val="36"/>
        </w:rPr>
        <w:t>年度校级科研项目建设实施要点》，请参照执行。</w:t>
      </w:r>
    </w:p>
    <w:p w14:paraId="4F587FBD">
      <w:pPr>
        <w:pStyle w:val="18"/>
        <w:ind w:firstLine="0" w:firstLineChars="0"/>
        <w:rPr>
          <w:rFonts w:ascii="黑体" w:hAnsi="黑体" w:eastAsia="黑体"/>
          <w:sz w:val="36"/>
          <w:szCs w:val="36"/>
        </w:rPr>
      </w:pPr>
      <w:r>
        <w:rPr>
          <w:rFonts w:hint="eastAsia" w:ascii="黑体" w:hAnsi="黑体" w:eastAsia="黑体"/>
          <w:sz w:val="36"/>
          <w:szCs w:val="36"/>
        </w:rPr>
        <w:t>一、基本原则</w:t>
      </w:r>
    </w:p>
    <w:p w14:paraId="7BCF8C75">
      <w:pPr>
        <w:ind w:firstLine="720"/>
        <w:rPr>
          <w:rFonts w:ascii="仿宋" w:hAnsi="仿宋" w:eastAsia="仿宋"/>
          <w:sz w:val="36"/>
          <w:szCs w:val="36"/>
        </w:rPr>
      </w:pPr>
      <w:r>
        <w:rPr>
          <w:rFonts w:hint="eastAsia" w:ascii="仿宋" w:hAnsi="仿宋" w:eastAsia="仿宋"/>
          <w:sz w:val="36"/>
          <w:szCs w:val="36"/>
        </w:rPr>
        <w:t>2</w:t>
      </w:r>
      <w:r>
        <w:rPr>
          <w:rFonts w:ascii="仿宋" w:hAnsi="仿宋" w:eastAsia="仿宋"/>
          <w:sz w:val="36"/>
          <w:szCs w:val="36"/>
        </w:rPr>
        <w:t>023</w:t>
      </w:r>
      <w:r>
        <w:rPr>
          <w:rFonts w:hint="eastAsia" w:ascii="仿宋" w:hAnsi="仿宋" w:eastAsia="仿宋"/>
          <w:sz w:val="36"/>
          <w:szCs w:val="36"/>
        </w:rPr>
        <w:t>年度校级科研项目建设遵循“统筹推进、重点突破”的基本原则，聚焦校级精品在线开放课程（以下简称“校级精品课程”）、校级课程思政示范课程（以下简称“校级课程思政”、校级职业教育精品教材（以下简称“校级精品教材”）相关的项目建设，注重对标与遴选。</w:t>
      </w:r>
    </w:p>
    <w:p w14:paraId="3D529C80">
      <w:pPr>
        <w:pStyle w:val="10"/>
        <w:spacing w:before="0" w:beforeAutospacing="0" w:after="0" w:afterAutospacing="0" w:line="560" w:lineRule="exact"/>
        <w:rPr>
          <w:rFonts w:ascii="黑体" w:hAnsi="黑体" w:eastAsia="黑体"/>
          <w:sz w:val="36"/>
          <w:szCs w:val="36"/>
        </w:rPr>
      </w:pPr>
      <w:r>
        <w:rPr>
          <w:rFonts w:hint="eastAsia" w:ascii="黑体" w:hAnsi="黑体" w:eastAsia="黑体"/>
          <w:sz w:val="36"/>
          <w:szCs w:val="36"/>
        </w:rPr>
        <w:t>二、申报条件</w:t>
      </w:r>
    </w:p>
    <w:p w14:paraId="089C3B6F">
      <w:pPr>
        <w:pStyle w:val="10"/>
        <w:spacing w:before="0" w:beforeAutospacing="0" w:after="0" w:afterAutospacing="0" w:line="560" w:lineRule="exact"/>
        <w:ind w:firstLine="420"/>
        <w:rPr>
          <w:rFonts w:ascii="仿宋" w:hAnsi="仿宋" w:eastAsia="仿宋"/>
          <w:sz w:val="36"/>
          <w:szCs w:val="36"/>
        </w:rPr>
      </w:pPr>
      <w:r>
        <w:rPr>
          <w:rFonts w:ascii="仿宋" w:hAnsi="仿宋" w:eastAsia="仿宋"/>
          <w:sz w:val="36"/>
          <w:szCs w:val="36"/>
        </w:rPr>
        <w:t>（一）</w:t>
      </w:r>
      <w:r>
        <w:rPr>
          <w:rFonts w:hint="eastAsia" w:ascii="仿宋" w:hAnsi="仿宋" w:eastAsia="仿宋"/>
          <w:sz w:val="36"/>
          <w:szCs w:val="36"/>
        </w:rPr>
        <w:t>我校在编正式教职工均可申报校级科研项目。</w:t>
      </w:r>
    </w:p>
    <w:p w14:paraId="46A475AC">
      <w:pPr>
        <w:pStyle w:val="10"/>
        <w:spacing w:before="0" w:beforeAutospacing="0" w:after="0" w:afterAutospacing="0" w:line="560" w:lineRule="exact"/>
        <w:rPr>
          <w:rFonts w:ascii="仿宋" w:hAnsi="仿宋" w:eastAsia="仿宋" w:cs="Times New Roman"/>
          <w:sz w:val="36"/>
          <w:szCs w:val="36"/>
        </w:rPr>
      </w:pPr>
      <w:r>
        <w:rPr>
          <w:rFonts w:ascii="仿宋" w:hAnsi="仿宋" w:eastAsia="仿宋" w:cs="Times New Roman"/>
          <w:sz w:val="36"/>
          <w:szCs w:val="36"/>
        </w:rPr>
        <w:tab/>
      </w:r>
      <w:r>
        <w:rPr>
          <w:rFonts w:ascii="仿宋" w:hAnsi="仿宋" w:eastAsia="仿宋" w:cs="Times New Roman"/>
          <w:sz w:val="36"/>
          <w:szCs w:val="36"/>
        </w:rPr>
        <w:t>（二）</w:t>
      </w:r>
      <w:r>
        <w:rPr>
          <w:rFonts w:hint="eastAsia" w:ascii="仿宋" w:hAnsi="仿宋" w:eastAsia="仿宋" w:cs="Times New Roman"/>
          <w:sz w:val="36"/>
          <w:szCs w:val="36"/>
        </w:rPr>
        <w:t>项目申报人应具有一年以上教龄和助教以上职称。</w:t>
      </w:r>
    </w:p>
    <w:p w14:paraId="153091B8">
      <w:pPr>
        <w:pStyle w:val="10"/>
        <w:spacing w:before="0" w:beforeAutospacing="0" w:after="0" w:afterAutospacing="0" w:line="560" w:lineRule="exact"/>
        <w:rPr>
          <w:rFonts w:ascii="仿宋" w:hAnsi="仿宋" w:eastAsia="仿宋" w:cs="Times New Roman"/>
          <w:sz w:val="36"/>
          <w:szCs w:val="36"/>
        </w:rPr>
      </w:pPr>
      <w:r>
        <w:rPr>
          <w:rFonts w:ascii="仿宋" w:hAnsi="仿宋" w:eastAsia="仿宋" w:cs="Times New Roman"/>
          <w:sz w:val="36"/>
          <w:szCs w:val="36"/>
        </w:rPr>
        <w:tab/>
      </w:r>
      <w:r>
        <w:rPr>
          <w:rFonts w:ascii="仿宋" w:hAnsi="仿宋" w:eastAsia="仿宋" w:cs="Times New Roman"/>
          <w:sz w:val="36"/>
          <w:szCs w:val="36"/>
        </w:rPr>
        <w:t>（三）</w:t>
      </w:r>
      <w:r>
        <w:rPr>
          <w:rFonts w:hint="eastAsia" w:ascii="仿宋" w:hAnsi="仿宋" w:eastAsia="仿宋" w:cs="Times New Roman"/>
          <w:sz w:val="36"/>
          <w:szCs w:val="36"/>
        </w:rPr>
        <w:t>项目申报人应具有一定的教学研究能力，对所选项目有一定的研究基础，并取得一定的研究成果。</w:t>
      </w:r>
    </w:p>
    <w:p w14:paraId="316C9688">
      <w:pPr>
        <w:pStyle w:val="10"/>
        <w:spacing w:before="0" w:beforeAutospacing="0" w:after="0" w:afterAutospacing="0" w:line="560" w:lineRule="exact"/>
        <w:rPr>
          <w:rFonts w:ascii="仿宋" w:hAnsi="仿宋" w:eastAsia="仿宋" w:cs="Times New Roman"/>
          <w:sz w:val="36"/>
          <w:szCs w:val="36"/>
        </w:rPr>
      </w:pPr>
      <w:r>
        <w:rPr>
          <w:rFonts w:ascii="仿宋" w:hAnsi="仿宋" w:eastAsia="仿宋" w:cs="Times New Roman"/>
          <w:sz w:val="36"/>
          <w:szCs w:val="36"/>
        </w:rPr>
        <w:tab/>
      </w:r>
      <w:r>
        <w:rPr>
          <w:rFonts w:ascii="仿宋" w:hAnsi="仿宋" w:eastAsia="仿宋" w:cs="Times New Roman"/>
          <w:sz w:val="36"/>
          <w:szCs w:val="36"/>
        </w:rPr>
        <w:t>（四）</w:t>
      </w:r>
      <w:r>
        <w:rPr>
          <w:rFonts w:hint="eastAsia" w:ascii="仿宋" w:hAnsi="仿宋" w:eastAsia="仿宋" w:cs="Times New Roman"/>
          <w:sz w:val="36"/>
          <w:szCs w:val="36"/>
        </w:rPr>
        <w:t>符合申报条件的教职工每人限报一项以自己为申报人的项目。</w:t>
      </w:r>
    </w:p>
    <w:p w14:paraId="7F505B1B">
      <w:pPr>
        <w:pStyle w:val="18"/>
        <w:ind w:firstLine="0" w:firstLineChars="0"/>
        <w:rPr>
          <w:rFonts w:ascii="黑体" w:hAnsi="黑体" w:eastAsia="黑体"/>
          <w:sz w:val="36"/>
          <w:szCs w:val="36"/>
        </w:rPr>
      </w:pPr>
      <w:r>
        <w:rPr>
          <w:rFonts w:hint="eastAsia" w:ascii="黑体" w:hAnsi="黑体" w:eastAsia="黑体"/>
          <w:sz w:val="36"/>
          <w:szCs w:val="36"/>
        </w:rPr>
        <w:t>三、指标要求</w:t>
      </w:r>
    </w:p>
    <w:p w14:paraId="2C71EBEC">
      <w:pPr>
        <w:pStyle w:val="18"/>
        <w:ind w:firstLine="0" w:firstLineChars="0"/>
        <w:rPr>
          <w:rFonts w:ascii="仿宋" w:hAnsi="仿宋" w:eastAsia="仿宋"/>
          <w:sz w:val="36"/>
          <w:szCs w:val="36"/>
        </w:rPr>
      </w:pPr>
      <w:r>
        <w:rPr>
          <w:rFonts w:hint="eastAsia" w:ascii="仿宋" w:hAnsi="仿宋" w:eastAsia="仿宋"/>
          <w:sz w:val="36"/>
          <w:szCs w:val="36"/>
        </w:rPr>
        <w:t>（一）关于精品课程建设</w:t>
      </w:r>
    </w:p>
    <w:p w14:paraId="32D5CE35">
      <w:pPr>
        <w:pStyle w:val="18"/>
        <w:ind w:firstLine="0" w:firstLineChars="0"/>
        <w:rPr>
          <w:rFonts w:ascii="仿宋" w:hAnsi="仿宋" w:eastAsia="仿宋"/>
          <w:sz w:val="36"/>
          <w:szCs w:val="36"/>
        </w:rPr>
      </w:pPr>
      <w:r>
        <w:rPr>
          <w:rFonts w:hint="eastAsia" w:ascii="仿宋" w:hAnsi="仿宋" w:eastAsia="仿宋"/>
          <w:sz w:val="36"/>
          <w:szCs w:val="36"/>
        </w:rPr>
        <w:t>1</w:t>
      </w:r>
      <w:r>
        <w:rPr>
          <w:rFonts w:ascii="仿宋" w:hAnsi="仿宋" w:eastAsia="仿宋"/>
          <w:sz w:val="36"/>
          <w:szCs w:val="36"/>
        </w:rPr>
        <w:t>.</w:t>
      </w:r>
      <w:r>
        <w:rPr>
          <w:rFonts w:hint="eastAsia" w:ascii="仿宋" w:hAnsi="仿宋" w:eastAsia="仿宋"/>
          <w:sz w:val="36"/>
          <w:szCs w:val="36"/>
        </w:rPr>
        <w:t>校级精品课程建设应认真对标《上海高等职业市级精品在线开放课程评选指标》等文件要求，在资源建设上以自主设计与开发为主，与课程内容相匹配、全覆盖，资源类型丰富、形式多样；体现课程思政、行业发展的前沿技术与最新成果。</w:t>
      </w:r>
    </w:p>
    <w:p w14:paraId="18A8416D">
      <w:pPr>
        <w:pStyle w:val="18"/>
        <w:ind w:firstLine="0" w:firstLineChars="0"/>
        <w:rPr>
          <w:rFonts w:ascii="仿宋" w:hAnsi="仿宋" w:eastAsia="仿宋"/>
          <w:color w:val="FF0000"/>
          <w:sz w:val="36"/>
          <w:szCs w:val="36"/>
        </w:rPr>
      </w:pPr>
      <w:r>
        <w:rPr>
          <w:rFonts w:ascii="仿宋" w:hAnsi="仿宋" w:eastAsia="仿宋"/>
          <w:sz w:val="36"/>
          <w:szCs w:val="36"/>
        </w:rPr>
        <w:t>2.</w:t>
      </w:r>
      <w:r>
        <w:rPr>
          <w:rFonts w:hint="eastAsia" w:ascii="仿宋" w:hAnsi="仿宋" w:eastAsia="仿宋"/>
          <w:color w:val="FF0000"/>
          <w:sz w:val="36"/>
          <w:szCs w:val="36"/>
        </w:rPr>
        <w:t>校级精品课程建设应科学规划在线学习资源，其中授课视频不少于1</w:t>
      </w:r>
      <w:r>
        <w:rPr>
          <w:rFonts w:ascii="仿宋" w:hAnsi="仿宋" w:eastAsia="仿宋"/>
          <w:color w:val="FF0000"/>
          <w:sz w:val="36"/>
          <w:szCs w:val="36"/>
        </w:rPr>
        <w:t>6</w:t>
      </w:r>
      <w:r>
        <w:rPr>
          <w:rFonts w:hint="eastAsia" w:ascii="仿宋" w:hAnsi="仿宋" w:eastAsia="仿宋"/>
          <w:color w:val="FF0000"/>
          <w:sz w:val="36"/>
          <w:szCs w:val="36"/>
        </w:rPr>
        <w:t>个，动画、授课视频、虚拟仿真等类型资源不少于3</w:t>
      </w:r>
      <w:r>
        <w:rPr>
          <w:rFonts w:ascii="仿宋" w:hAnsi="仿宋" w:eastAsia="仿宋"/>
          <w:color w:val="FF0000"/>
          <w:sz w:val="36"/>
          <w:szCs w:val="36"/>
        </w:rPr>
        <w:t>0%</w:t>
      </w:r>
      <w:r>
        <w:rPr>
          <w:rFonts w:hint="eastAsia" w:ascii="仿宋" w:hAnsi="仿宋" w:eastAsia="仿宋"/>
          <w:color w:val="FF0000"/>
          <w:sz w:val="36"/>
          <w:szCs w:val="36"/>
        </w:rPr>
        <w:t>，并适时上传“智慧树”等在线教学公共平台，开展线上线下相结合的混合式教学。</w:t>
      </w:r>
    </w:p>
    <w:p w14:paraId="1A3C7DB4">
      <w:pPr>
        <w:pStyle w:val="18"/>
        <w:ind w:firstLine="0" w:firstLineChars="0"/>
        <w:rPr>
          <w:rFonts w:ascii="仿宋" w:hAnsi="仿宋" w:eastAsia="仿宋"/>
          <w:sz w:val="36"/>
          <w:szCs w:val="36"/>
        </w:rPr>
      </w:pPr>
      <w:r>
        <w:rPr>
          <w:rFonts w:hint="eastAsia" w:ascii="仿宋" w:hAnsi="仿宋" w:eastAsia="仿宋"/>
          <w:sz w:val="36"/>
          <w:szCs w:val="36"/>
        </w:rPr>
        <w:t>（二）关于课程思政建设</w:t>
      </w:r>
    </w:p>
    <w:p w14:paraId="0CCCAFBE">
      <w:pPr>
        <w:pStyle w:val="18"/>
        <w:ind w:firstLine="0" w:firstLineChars="0"/>
        <w:rPr>
          <w:rFonts w:ascii="仿宋" w:hAnsi="仿宋" w:eastAsia="仿宋"/>
          <w:sz w:val="36"/>
          <w:szCs w:val="36"/>
        </w:rPr>
      </w:pPr>
      <w:r>
        <w:rPr>
          <w:rFonts w:hint="eastAsia" w:ascii="仿宋" w:hAnsi="仿宋" w:eastAsia="仿宋"/>
          <w:sz w:val="36"/>
          <w:szCs w:val="36"/>
        </w:rPr>
        <w:t>1</w:t>
      </w:r>
      <w:r>
        <w:rPr>
          <w:rFonts w:ascii="仿宋" w:hAnsi="仿宋" w:eastAsia="仿宋"/>
          <w:sz w:val="36"/>
          <w:szCs w:val="36"/>
        </w:rPr>
        <w:t>.</w:t>
      </w:r>
      <w:r>
        <w:rPr>
          <w:rFonts w:hint="eastAsia" w:ascii="仿宋" w:hAnsi="仿宋" w:eastAsia="仿宋"/>
          <w:sz w:val="36"/>
          <w:szCs w:val="36"/>
        </w:rPr>
        <w:t>校级课程思政建设应认真对标教育部《高等学校课程思政建设指导纲要》等文件要求，坚持立德树人、德技并修，深度挖掘提炼专业知识体系中所蕴含的思想价值和精神内涵。</w:t>
      </w:r>
    </w:p>
    <w:p w14:paraId="2CB71130">
      <w:pPr>
        <w:pStyle w:val="18"/>
        <w:ind w:firstLine="0" w:firstLineChars="0"/>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校级课程思政建设应认真落实到课程目标设计、教学大纲修订、教材编审选用、教材课件编写等课堂教学建设全过程，有机融入劳动教育、工匠精神、职业道德、职业精神和职业规范等内容。</w:t>
      </w:r>
    </w:p>
    <w:p w14:paraId="58CC10B2">
      <w:pPr>
        <w:pStyle w:val="18"/>
        <w:ind w:firstLine="0" w:firstLineChars="0"/>
        <w:rPr>
          <w:rFonts w:ascii="仿宋" w:hAnsi="仿宋" w:eastAsia="仿宋"/>
          <w:sz w:val="36"/>
          <w:szCs w:val="36"/>
        </w:rPr>
      </w:pPr>
      <w:r>
        <w:rPr>
          <w:rFonts w:hint="eastAsia" w:ascii="仿宋" w:hAnsi="仿宋" w:eastAsia="仿宋"/>
          <w:sz w:val="36"/>
          <w:szCs w:val="36"/>
        </w:rPr>
        <w:t>（三）关于精品教材建设</w:t>
      </w:r>
    </w:p>
    <w:p w14:paraId="5582CCED">
      <w:pPr>
        <w:pStyle w:val="18"/>
        <w:ind w:firstLine="0" w:firstLineChars="0"/>
        <w:rPr>
          <w:rFonts w:ascii="仿宋" w:hAnsi="仿宋" w:eastAsia="仿宋"/>
          <w:sz w:val="36"/>
          <w:szCs w:val="36"/>
        </w:rPr>
      </w:pPr>
      <w:r>
        <w:rPr>
          <w:rFonts w:hint="eastAsia" w:ascii="仿宋" w:hAnsi="仿宋" w:eastAsia="仿宋"/>
          <w:sz w:val="36"/>
          <w:szCs w:val="36"/>
        </w:rPr>
        <w:t>1</w:t>
      </w:r>
      <w:r>
        <w:rPr>
          <w:rFonts w:ascii="仿宋" w:hAnsi="仿宋" w:eastAsia="仿宋"/>
          <w:sz w:val="36"/>
          <w:szCs w:val="36"/>
        </w:rPr>
        <w:t>.</w:t>
      </w:r>
      <w:r>
        <w:rPr>
          <w:rFonts w:hint="eastAsia" w:ascii="仿宋" w:hAnsi="仿宋" w:eastAsia="仿宋"/>
          <w:sz w:val="36"/>
          <w:szCs w:val="36"/>
        </w:rPr>
        <w:t>校级精品教材建设应认真对标教育部《十四五职业教育规划教材建设实施方案》等文件要求，突显职业教育类型特色，以规划教材为引领，增强教材适用性、科学性、先进性。</w:t>
      </w:r>
    </w:p>
    <w:p w14:paraId="3A7BD9E1">
      <w:pPr>
        <w:pStyle w:val="18"/>
        <w:ind w:firstLine="0" w:firstLineChars="0"/>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校级精品教材建设应紧密对接产业升级和职业教育数字化改变，努力开发深入浅出、图文并茂、形式多样的活页式、工作手册式等新形态教材；将岗位技能要求、职业技能竞赛、职业技能等级证书标准有关内容融入教材，形成可听、可视、可练、可互动的数字化教材。</w:t>
      </w:r>
    </w:p>
    <w:p w14:paraId="0EEF0299">
      <w:pPr>
        <w:pStyle w:val="18"/>
        <w:ind w:firstLine="0" w:firstLineChars="0"/>
        <w:rPr>
          <w:rFonts w:ascii="黑体" w:hAnsi="黑体" w:eastAsia="黑体"/>
          <w:sz w:val="36"/>
          <w:szCs w:val="36"/>
        </w:rPr>
      </w:pPr>
      <w:r>
        <w:rPr>
          <w:rFonts w:hint="eastAsia" w:ascii="黑体" w:hAnsi="黑体" w:eastAsia="黑体"/>
          <w:sz w:val="36"/>
          <w:szCs w:val="36"/>
        </w:rPr>
        <w:t>四、时间安排</w:t>
      </w:r>
    </w:p>
    <w:p w14:paraId="769F2261">
      <w:pPr>
        <w:rPr>
          <w:rFonts w:ascii="仿宋" w:hAnsi="仿宋" w:eastAsia="仿宋"/>
          <w:sz w:val="36"/>
          <w:szCs w:val="36"/>
        </w:rPr>
      </w:pPr>
      <w:r>
        <w:rPr>
          <w:rFonts w:hint="eastAsia" w:ascii="仿宋" w:hAnsi="仿宋" w:eastAsia="仿宋"/>
          <w:sz w:val="36"/>
          <w:szCs w:val="36"/>
        </w:rPr>
        <w:t>（一）2</w:t>
      </w:r>
      <w:r>
        <w:rPr>
          <w:rFonts w:ascii="仿宋" w:hAnsi="仿宋" w:eastAsia="仿宋"/>
          <w:sz w:val="36"/>
          <w:szCs w:val="36"/>
        </w:rPr>
        <w:t>023</w:t>
      </w:r>
      <w:r>
        <w:rPr>
          <w:rFonts w:hint="eastAsia" w:ascii="仿宋" w:hAnsi="仿宋" w:eastAsia="仿宋"/>
          <w:sz w:val="36"/>
          <w:szCs w:val="36"/>
        </w:rPr>
        <w:t>年</w:t>
      </w:r>
      <w:r>
        <w:rPr>
          <w:rFonts w:ascii="仿宋" w:hAnsi="仿宋" w:eastAsia="仿宋"/>
          <w:sz w:val="36"/>
          <w:szCs w:val="36"/>
        </w:rPr>
        <w:t>2</w:t>
      </w:r>
      <w:r>
        <w:rPr>
          <w:rFonts w:hint="eastAsia" w:ascii="仿宋" w:hAnsi="仿宋" w:eastAsia="仿宋"/>
          <w:sz w:val="36"/>
          <w:szCs w:val="36"/>
        </w:rPr>
        <w:t>月2</w:t>
      </w:r>
      <w:r>
        <w:rPr>
          <w:rFonts w:ascii="仿宋" w:hAnsi="仿宋" w:eastAsia="仿宋"/>
          <w:sz w:val="36"/>
          <w:szCs w:val="36"/>
        </w:rPr>
        <w:t>4</w:t>
      </w:r>
      <w:r>
        <w:rPr>
          <w:rFonts w:hint="eastAsia" w:ascii="仿宋" w:hAnsi="仿宋" w:eastAsia="仿宋"/>
          <w:sz w:val="36"/>
          <w:szCs w:val="36"/>
        </w:rPr>
        <w:t>日</w:t>
      </w:r>
    </w:p>
    <w:p w14:paraId="0BEA700B">
      <w:pPr>
        <w:ind w:firstLine="720"/>
        <w:rPr>
          <w:rFonts w:ascii="仿宋" w:hAnsi="仿宋" w:eastAsia="仿宋"/>
          <w:sz w:val="36"/>
          <w:szCs w:val="36"/>
        </w:rPr>
      </w:pPr>
      <w:r>
        <w:rPr>
          <w:rFonts w:hint="eastAsia" w:ascii="仿宋" w:hAnsi="仿宋" w:eastAsia="仿宋"/>
          <w:sz w:val="36"/>
          <w:szCs w:val="36"/>
        </w:rPr>
        <w:t>各学院向教科处提交学院院长签字的纸质版《2</w:t>
      </w:r>
      <w:r>
        <w:rPr>
          <w:rFonts w:ascii="仿宋" w:hAnsi="仿宋" w:eastAsia="仿宋"/>
          <w:sz w:val="36"/>
          <w:szCs w:val="36"/>
        </w:rPr>
        <w:t>023</w:t>
      </w:r>
      <w:r>
        <w:rPr>
          <w:rFonts w:hint="eastAsia" w:ascii="仿宋" w:hAnsi="仿宋" w:eastAsia="仿宋"/>
          <w:sz w:val="36"/>
          <w:szCs w:val="36"/>
        </w:rPr>
        <w:t>年_</w:t>
      </w:r>
      <w:r>
        <w:rPr>
          <w:rFonts w:ascii="仿宋" w:hAnsi="仿宋" w:eastAsia="仿宋"/>
          <w:sz w:val="36"/>
          <w:szCs w:val="36"/>
        </w:rPr>
        <w:t>_____</w:t>
      </w:r>
      <w:r>
        <w:rPr>
          <w:rFonts w:hint="eastAsia" w:ascii="仿宋" w:hAnsi="仿宋" w:eastAsia="仿宋"/>
          <w:sz w:val="36"/>
          <w:szCs w:val="36"/>
        </w:rPr>
        <w:t>学院校级科研项目申报汇总表》（附件1）；各学院项目负责人向教科处提交申报材料（电子版）。</w:t>
      </w:r>
    </w:p>
    <w:p w14:paraId="742B6D04">
      <w:pPr>
        <w:rPr>
          <w:rFonts w:ascii="仿宋" w:hAnsi="仿宋" w:eastAsia="仿宋"/>
          <w:b/>
          <w:sz w:val="36"/>
          <w:szCs w:val="36"/>
        </w:rPr>
      </w:pPr>
    </w:p>
    <w:p w14:paraId="118D64A2">
      <w:pPr>
        <w:rPr>
          <w:rFonts w:ascii="仿宋" w:hAnsi="仿宋" w:eastAsia="仿宋"/>
          <w:b/>
          <w:sz w:val="36"/>
          <w:szCs w:val="36"/>
        </w:rPr>
      </w:pPr>
      <w:r>
        <w:rPr>
          <w:rFonts w:hint="eastAsia" w:ascii="仿宋" w:hAnsi="仿宋" w:eastAsia="仿宋"/>
          <w:b/>
          <w:sz w:val="36"/>
          <w:szCs w:val="36"/>
        </w:rPr>
        <w:t>项目负责人须提交的申报材料包括：</w:t>
      </w:r>
    </w:p>
    <w:p w14:paraId="5B753DEF">
      <w:pPr>
        <w:pStyle w:val="18"/>
        <w:numPr>
          <w:ilvl w:val="0"/>
          <w:numId w:val="1"/>
        </w:numPr>
        <w:ind w:firstLineChars="0"/>
        <w:rPr>
          <w:rFonts w:ascii="仿宋" w:hAnsi="仿宋" w:eastAsia="仿宋"/>
          <w:bCs/>
          <w:sz w:val="36"/>
          <w:szCs w:val="36"/>
        </w:rPr>
      </w:pPr>
      <w:r>
        <w:rPr>
          <w:rFonts w:hint="eastAsia" w:ascii="仿宋" w:hAnsi="仿宋" w:eastAsia="仿宋"/>
          <w:bCs/>
          <w:sz w:val="36"/>
          <w:szCs w:val="36"/>
        </w:rPr>
        <w:t>附件2</w:t>
      </w:r>
    </w:p>
    <w:p w14:paraId="07F9E43C">
      <w:pPr>
        <w:rPr>
          <w:rFonts w:ascii="仿宋" w:hAnsi="仿宋" w:eastAsia="仿宋"/>
          <w:bCs/>
          <w:sz w:val="36"/>
          <w:szCs w:val="36"/>
        </w:rPr>
      </w:pPr>
      <w:r>
        <w:rPr>
          <w:rFonts w:hint="eastAsia" w:ascii="仿宋" w:hAnsi="仿宋" w:eastAsia="仿宋"/>
          <w:bCs/>
          <w:sz w:val="36"/>
          <w:szCs w:val="36"/>
        </w:rPr>
        <w:t>校级科研项目立项申请书（所有项目负责人须提交）</w:t>
      </w:r>
    </w:p>
    <w:p w14:paraId="0D7B3DBE">
      <w:pPr>
        <w:pStyle w:val="18"/>
        <w:numPr>
          <w:ilvl w:val="0"/>
          <w:numId w:val="1"/>
        </w:numPr>
        <w:ind w:firstLineChars="0"/>
        <w:rPr>
          <w:rFonts w:ascii="仿宋" w:hAnsi="仿宋" w:eastAsia="仿宋" w:cs="Times New Roman"/>
          <w:bCs/>
          <w:color w:val="000000"/>
          <w:sz w:val="36"/>
          <w:szCs w:val="36"/>
        </w:rPr>
      </w:pPr>
      <w:r>
        <w:rPr>
          <w:rFonts w:hint="eastAsia" w:ascii="仿宋" w:hAnsi="仿宋" w:eastAsia="仿宋" w:cs="Times New Roman"/>
          <w:bCs/>
          <w:color w:val="000000"/>
          <w:sz w:val="36"/>
          <w:szCs w:val="36"/>
        </w:rPr>
        <w:t>附件3</w:t>
      </w:r>
    </w:p>
    <w:p w14:paraId="66D7D5E7">
      <w:pPr>
        <w:rPr>
          <w:rFonts w:ascii="仿宋" w:hAnsi="仿宋" w:eastAsia="仿宋"/>
          <w:bCs/>
          <w:sz w:val="36"/>
          <w:szCs w:val="36"/>
        </w:rPr>
      </w:pPr>
      <w:r>
        <w:rPr>
          <w:rFonts w:hint="eastAsia" w:ascii="仿宋" w:hAnsi="仿宋" w:eastAsia="仿宋" w:cs="Times New Roman"/>
          <w:bCs/>
          <w:color w:val="000000"/>
          <w:sz w:val="36"/>
          <w:szCs w:val="36"/>
        </w:rPr>
        <w:t>精品在线开放课程申报表（校级精品课程负责人提交）</w:t>
      </w:r>
    </w:p>
    <w:p w14:paraId="0A34A406">
      <w:pPr>
        <w:pStyle w:val="18"/>
        <w:numPr>
          <w:ilvl w:val="0"/>
          <w:numId w:val="1"/>
        </w:numPr>
        <w:ind w:firstLineChars="0"/>
        <w:rPr>
          <w:rFonts w:ascii="仿宋" w:hAnsi="仿宋" w:eastAsia="仿宋"/>
          <w:bCs/>
          <w:color w:val="000000"/>
          <w:sz w:val="36"/>
          <w:szCs w:val="36"/>
        </w:rPr>
      </w:pPr>
      <w:r>
        <w:rPr>
          <w:rFonts w:hint="eastAsia" w:ascii="仿宋" w:hAnsi="仿宋" w:eastAsia="仿宋"/>
          <w:bCs/>
          <w:color w:val="000000"/>
          <w:sz w:val="36"/>
          <w:szCs w:val="36"/>
        </w:rPr>
        <w:t>附件4</w:t>
      </w:r>
    </w:p>
    <w:p w14:paraId="4CBFE275">
      <w:pPr>
        <w:rPr>
          <w:rFonts w:ascii="仿宋" w:hAnsi="仿宋" w:eastAsia="仿宋"/>
          <w:bCs/>
          <w:sz w:val="36"/>
          <w:szCs w:val="36"/>
        </w:rPr>
      </w:pPr>
      <w:r>
        <w:rPr>
          <w:rFonts w:hint="eastAsia" w:ascii="仿宋" w:hAnsi="仿宋" w:eastAsia="仿宋"/>
          <w:bCs/>
          <w:color w:val="000000"/>
          <w:sz w:val="36"/>
          <w:szCs w:val="36"/>
        </w:rPr>
        <w:t>课程思政示范课程申报书</w:t>
      </w:r>
      <w:r>
        <w:rPr>
          <w:rFonts w:hint="eastAsia" w:ascii="仿宋" w:hAnsi="仿宋" w:eastAsia="仿宋" w:cs="Times New Roman"/>
          <w:bCs/>
          <w:color w:val="000000"/>
          <w:sz w:val="36"/>
          <w:szCs w:val="36"/>
        </w:rPr>
        <w:t>（校级课程思政负责人提交）</w:t>
      </w:r>
    </w:p>
    <w:p w14:paraId="2DC27B5D">
      <w:pPr>
        <w:pStyle w:val="18"/>
        <w:numPr>
          <w:ilvl w:val="0"/>
          <w:numId w:val="1"/>
        </w:numPr>
        <w:ind w:firstLineChars="0"/>
        <w:rPr>
          <w:rFonts w:ascii="仿宋" w:hAnsi="仿宋" w:eastAsia="仿宋" w:cs="宋体"/>
          <w:bCs/>
          <w:sz w:val="36"/>
          <w:szCs w:val="36"/>
        </w:rPr>
      </w:pPr>
      <w:r>
        <w:rPr>
          <w:rFonts w:hint="eastAsia" w:ascii="仿宋" w:hAnsi="仿宋" w:eastAsia="仿宋" w:cs="宋体"/>
          <w:bCs/>
          <w:sz w:val="36"/>
          <w:szCs w:val="36"/>
        </w:rPr>
        <w:t>附件5</w:t>
      </w:r>
    </w:p>
    <w:p w14:paraId="1B07899F">
      <w:pPr>
        <w:rPr>
          <w:rFonts w:ascii="仿宋" w:hAnsi="仿宋" w:eastAsia="仿宋"/>
          <w:bCs/>
          <w:sz w:val="36"/>
          <w:szCs w:val="36"/>
        </w:rPr>
      </w:pPr>
      <w:r>
        <w:rPr>
          <w:rFonts w:hint="eastAsia" w:ascii="仿宋" w:hAnsi="仿宋" w:eastAsia="仿宋" w:cs="宋体"/>
          <w:bCs/>
          <w:sz w:val="36"/>
          <w:szCs w:val="36"/>
        </w:rPr>
        <w:t>校级精品教材项目开题报告</w:t>
      </w:r>
      <w:r>
        <w:rPr>
          <w:rFonts w:hint="eastAsia" w:ascii="仿宋" w:hAnsi="仿宋" w:eastAsia="仿宋" w:cs="Times New Roman"/>
          <w:bCs/>
          <w:color w:val="000000"/>
          <w:sz w:val="36"/>
          <w:szCs w:val="36"/>
        </w:rPr>
        <w:t>（校级精品教材负责人提交）</w:t>
      </w:r>
    </w:p>
    <w:p w14:paraId="7D12B9CE">
      <w:pPr>
        <w:pStyle w:val="4"/>
        <w:numPr>
          <w:ilvl w:val="0"/>
          <w:numId w:val="1"/>
        </w:numPr>
        <w:rPr>
          <w:rFonts w:ascii="仿宋" w:hAnsi="仿宋" w:eastAsia="仿宋"/>
          <w:szCs w:val="36"/>
        </w:rPr>
      </w:pPr>
      <w:r>
        <w:rPr>
          <w:rFonts w:hint="eastAsia" w:ascii="仿宋" w:hAnsi="仿宋" w:eastAsia="仿宋"/>
          <w:szCs w:val="36"/>
        </w:rPr>
        <w:t>附件6</w:t>
      </w:r>
    </w:p>
    <w:p w14:paraId="5748AF29">
      <w:pPr>
        <w:pStyle w:val="4"/>
        <w:rPr>
          <w:rFonts w:ascii="仿宋" w:hAnsi="仿宋" w:eastAsia="仿宋"/>
          <w:szCs w:val="36"/>
        </w:rPr>
      </w:pPr>
      <w:r>
        <w:rPr>
          <w:rFonts w:hint="eastAsia" w:ascii="仿宋" w:hAnsi="仿宋" w:eastAsia="仿宋"/>
          <w:szCs w:val="36"/>
        </w:rPr>
        <w:t>校级科研项目开题报告（校级其他项目负责人提交）</w:t>
      </w:r>
    </w:p>
    <w:p w14:paraId="0D9B0BB3">
      <w:pPr>
        <w:rPr>
          <w:rFonts w:ascii="仿宋" w:hAnsi="仿宋" w:eastAsia="仿宋"/>
          <w:sz w:val="36"/>
          <w:szCs w:val="36"/>
        </w:rPr>
      </w:pPr>
    </w:p>
    <w:p w14:paraId="01C63165">
      <w:pPr>
        <w:rPr>
          <w:rFonts w:ascii="仿宋" w:hAnsi="仿宋" w:eastAsia="仿宋"/>
          <w:sz w:val="36"/>
          <w:szCs w:val="36"/>
        </w:rPr>
      </w:pPr>
      <w:r>
        <w:rPr>
          <w:rFonts w:hint="eastAsia" w:ascii="仿宋" w:hAnsi="仿宋" w:eastAsia="仿宋"/>
          <w:sz w:val="36"/>
          <w:szCs w:val="36"/>
        </w:rPr>
        <w:t>请项目负责人将申报材料发送至下列邮箱：</w:t>
      </w:r>
    </w:p>
    <w:p w14:paraId="19EA2EA1">
      <w:pPr>
        <w:rPr>
          <w:rFonts w:ascii="仿宋" w:hAnsi="仿宋" w:eastAsia="仿宋"/>
          <w:sz w:val="36"/>
          <w:szCs w:val="36"/>
        </w:rPr>
      </w:pPr>
      <w:r>
        <w:fldChar w:fldCharType="begin"/>
      </w:r>
      <w:r>
        <w:instrText xml:space="preserve"> HYPERLINK "mailto:1027808208@qq.com" </w:instrText>
      </w:r>
      <w:r>
        <w:fldChar w:fldCharType="separate"/>
      </w:r>
      <w:r>
        <w:rPr>
          <w:rStyle w:val="15"/>
          <w:rFonts w:hint="eastAsia" w:ascii="仿宋" w:hAnsi="仿宋" w:eastAsia="仿宋"/>
          <w:sz w:val="36"/>
          <w:szCs w:val="36"/>
        </w:rPr>
        <w:t>1</w:t>
      </w:r>
      <w:r>
        <w:rPr>
          <w:rStyle w:val="15"/>
          <w:rFonts w:ascii="仿宋" w:hAnsi="仿宋" w:eastAsia="仿宋"/>
          <w:sz w:val="36"/>
          <w:szCs w:val="36"/>
        </w:rPr>
        <w:t>027808208@qq.com</w:t>
      </w:r>
      <w:r>
        <w:rPr>
          <w:rStyle w:val="15"/>
          <w:rFonts w:ascii="仿宋" w:hAnsi="仿宋" w:eastAsia="仿宋"/>
          <w:sz w:val="36"/>
          <w:szCs w:val="36"/>
        </w:rPr>
        <w:fldChar w:fldCharType="end"/>
      </w:r>
      <w:r>
        <w:rPr>
          <w:rFonts w:hint="eastAsia" w:ascii="仿宋" w:hAnsi="仿宋" w:eastAsia="仿宋"/>
          <w:sz w:val="36"/>
          <w:szCs w:val="36"/>
        </w:rPr>
        <w:t>。</w:t>
      </w:r>
    </w:p>
    <w:p w14:paraId="1A9FFA37">
      <w:pPr>
        <w:rPr>
          <w:rFonts w:ascii="仿宋" w:hAnsi="仿宋" w:eastAsia="仿宋"/>
          <w:sz w:val="36"/>
          <w:szCs w:val="36"/>
        </w:rPr>
      </w:pPr>
      <w:r>
        <w:rPr>
          <w:rFonts w:hint="eastAsia" w:ascii="仿宋" w:hAnsi="仿宋" w:eastAsia="仿宋"/>
          <w:sz w:val="36"/>
          <w:szCs w:val="36"/>
        </w:rPr>
        <w:t>项目联系人：师雷。联系人电话：1</w:t>
      </w:r>
      <w:r>
        <w:rPr>
          <w:rFonts w:ascii="仿宋" w:hAnsi="仿宋" w:eastAsia="仿宋"/>
          <w:sz w:val="36"/>
          <w:szCs w:val="36"/>
        </w:rPr>
        <w:t>8616867259</w:t>
      </w:r>
    </w:p>
    <w:p w14:paraId="217B775C">
      <w:pPr>
        <w:rPr>
          <w:rFonts w:ascii="仿宋" w:hAnsi="仿宋" w:eastAsia="仿宋"/>
          <w:sz w:val="36"/>
          <w:szCs w:val="36"/>
        </w:rPr>
      </w:pPr>
      <w:r>
        <w:rPr>
          <w:rFonts w:hint="eastAsia" w:ascii="仿宋" w:hAnsi="仿宋" w:eastAsia="仿宋"/>
          <w:sz w:val="36"/>
          <w:szCs w:val="36"/>
        </w:rPr>
        <w:t>（二）2</w:t>
      </w:r>
      <w:r>
        <w:rPr>
          <w:rFonts w:ascii="仿宋" w:hAnsi="仿宋" w:eastAsia="仿宋"/>
          <w:sz w:val="36"/>
          <w:szCs w:val="36"/>
        </w:rPr>
        <w:t>023</w:t>
      </w:r>
      <w:r>
        <w:rPr>
          <w:rFonts w:hint="eastAsia" w:ascii="仿宋" w:hAnsi="仿宋" w:eastAsia="仿宋"/>
          <w:sz w:val="36"/>
          <w:szCs w:val="36"/>
        </w:rPr>
        <w:t>年3月（日期待定）</w:t>
      </w:r>
    </w:p>
    <w:p w14:paraId="05054C91">
      <w:pPr>
        <w:ind w:firstLine="720"/>
        <w:rPr>
          <w:rFonts w:ascii="仿宋" w:hAnsi="仿宋" w:eastAsia="仿宋"/>
          <w:sz w:val="36"/>
          <w:szCs w:val="36"/>
        </w:rPr>
      </w:pPr>
      <w:r>
        <w:rPr>
          <w:rFonts w:hint="eastAsia" w:ascii="仿宋" w:hAnsi="仿宋" w:eastAsia="仿宋"/>
          <w:sz w:val="36"/>
          <w:szCs w:val="36"/>
        </w:rPr>
        <w:t>由教科处牵头，组织开展2</w:t>
      </w:r>
      <w:r>
        <w:rPr>
          <w:rFonts w:ascii="仿宋" w:hAnsi="仿宋" w:eastAsia="仿宋"/>
          <w:sz w:val="36"/>
          <w:szCs w:val="36"/>
        </w:rPr>
        <w:t>023</w:t>
      </w:r>
      <w:r>
        <w:rPr>
          <w:rFonts w:hint="eastAsia" w:ascii="仿宋" w:hAnsi="仿宋" w:eastAsia="仿宋"/>
          <w:sz w:val="36"/>
          <w:szCs w:val="36"/>
        </w:rPr>
        <w:t>年度校级科研项目开题评审。负责人准备P</w:t>
      </w:r>
      <w:r>
        <w:rPr>
          <w:rFonts w:ascii="仿宋" w:hAnsi="仿宋" w:eastAsia="仿宋"/>
          <w:sz w:val="36"/>
          <w:szCs w:val="36"/>
        </w:rPr>
        <w:t>PT</w:t>
      </w:r>
      <w:r>
        <w:rPr>
          <w:rFonts w:hint="eastAsia" w:ascii="仿宋" w:hAnsi="仿宋" w:eastAsia="仿宋"/>
          <w:sz w:val="36"/>
          <w:szCs w:val="36"/>
        </w:rPr>
        <w:t>汇报答辩8分钟，专家提问环节7分钟。</w:t>
      </w:r>
    </w:p>
    <w:p w14:paraId="371E7B0B">
      <w:pPr>
        <w:rPr>
          <w:rFonts w:ascii="仿宋" w:hAnsi="仿宋" w:eastAsia="仿宋"/>
          <w:sz w:val="36"/>
          <w:szCs w:val="36"/>
        </w:rPr>
      </w:pPr>
      <w:r>
        <w:rPr>
          <w:rFonts w:hint="eastAsia" w:ascii="仿宋" w:hAnsi="仿宋" w:eastAsia="仿宋"/>
          <w:sz w:val="36"/>
          <w:szCs w:val="36"/>
        </w:rPr>
        <w:t>（三）2</w:t>
      </w:r>
      <w:r>
        <w:rPr>
          <w:rFonts w:ascii="仿宋" w:hAnsi="仿宋" w:eastAsia="仿宋"/>
          <w:sz w:val="36"/>
          <w:szCs w:val="36"/>
        </w:rPr>
        <w:t>023</w:t>
      </w:r>
      <w:r>
        <w:rPr>
          <w:rFonts w:hint="eastAsia" w:ascii="仿宋" w:hAnsi="仿宋" w:eastAsia="仿宋"/>
          <w:sz w:val="36"/>
          <w:szCs w:val="36"/>
        </w:rPr>
        <w:t>年3月（日期待定）</w:t>
      </w:r>
    </w:p>
    <w:p w14:paraId="366FBAA7">
      <w:pPr>
        <w:ind w:firstLine="720"/>
        <w:rPr>
          <w:rFonts w:ascii="仿宋" w:hAnsi="仿宋" w:eastAsia="仿宋"/>
          <w:sz w:val="36"/>
          <w:szCs w:val="36"/>
        </w:rPr>
      </w:pPr>
      <w:r>
        <w:rPr>
          <w:rFonts w:hint="eastAsia" w:ascii="仿宋" w:hAnsi="仿宋" w:eastAsia="仿宋"/>
          <w:sz w:val="36"/>
          <w:szCs w:val="36"/>
        </w:rPr>
        <w:t>公布2</w:t>
      </w:r>
      <w:r>
        <w:rPr>
          <w:rFonts w:ascii="仿宋" w:hAnsi="仿宋" w:eastAsia="仿宋"/>
          <w:sz w:val="36"/>
          <w:szCs w:val="36"/>
        </w:rPr>
        <w:t>023</w:t>
      </w:r>
      <w:r>
        <w:rPr>
          <w:rFonts w:hint="eastAsia" w:ascii="仿宋" w:hAnsi="仿宋" w:eastAsia="仿宋"/>
          <w:sz w:val="36"/>
          <w:szCs w:val="36"/>
        </w:rPr>
        <w:t>年度校级科研项目评审结果，获批项目正式启动。</w:t>
      </w:r>
    </w:p>
    <w:p w14:paraId="488A787A">
      <w:pPr>
        <w:pStyle w:val="18"/>
        <w:ind w:firstLine="0" w:firstLineChars="0"/>
        <w:rPr>
          <w:rFonts w:ascii="黑体" w:hAnsi="黑体" w:eastAsia="黑体"/>
          <w:sz w:val="36"/>
          <w:szCs w:val="36"/>
        </w:rPr>
      </w:pPr>
      <w:r>
        <w:rPr>
          <w:rFonts w:hint="eastAsia" w:ascii="黑体" w:hAnsi="黑体" w:eastAsia="黑体"/>
          <w:sz w:val="36"/>
          <w:szCs w:val="36"/>
        </w:rPr>
        <w:t>五、经费支持</w:t>
      </w:r>
    </w:p>
    <w:p w14:paraId="0B567E3B">
      <w:pPr>
        <w:ind w:firstLine="720"/>
        <w:rPr>
          <w:rFonts w:ascii="仿宋" w:hAnsi="仿宋" w:eastAsia="仿宋"/>
          <w:sz w:val="36"/>
          <w:szCs w:val="36"/>
        </w:rPr>
      </w:pPr>
      <w:r>
        <w:rPr>
          <w:rFonts w:hint="eastAsia" w:ascii="仿宋" w:hAnsi="仿宋" w:eastAsia="仿宋"/>
          <w:sz w:val="36"/>
          <w:szCs w:val="36"/>
        </w:rPr>
        <w:t>2</w:t>
      </w:r>
      <w:r>
        <w:rPr>
          <w:rFonts w:ascii="仿宋" w:hAnsi="仿宋" w:eastAsia="仿宋"/>
          <w:sz w:val="36"/>
          <w:szCs w:val="36"/>
        </w:rPr>
        <w:t>023</w:t>
      </w:r>
      <w:r>
        <w:rPr>
          <w:rFonts w:hint="eastAsia" w:ascii="仿宋" w:hAnsi="仿宋" w:eastAsia="仿宋"/>
          <w:sz w:val="36"/>
          <w:szCs w:val="36"/>
        </w:rPr>
        <w:t>年度校级科研项目成功获得开题后，学校将给予不同程度的资金支持，具体标准如下：</w:t>
      </w:r>
    </w:p>
    <w:p w14:paraId="36398EAE">
      <w:pPr>
        <w:pStyle w:val="18"/>
        <w:ind w:firstLine="0" w:firstLineChars="0"/>
        <w:rPr>
          <w:rFonts w:ascii="仿宋" w:hAnsi="仿宋" w:eastAsia="仿宋"/>
          <w:sz w:val="36"/>
          <w:szCs w:val="36"/>
        </w:rPr>
      </w:pPr>
      <w:r>
        <w:rPr>
          <w:rFonts w:hint="eastAsia" w:ascii="仿宋" w:hAnsi="仿宋" w:eastAsia="仿宋"/>
          <w:sz w:val="36"/>
          <w:szCs w:val="36"/>
        </w:rPr>
        <w:t>（一）校级精品课程：1</w:t>
      </w:r>
      <w:r>
        <w:rPr>
          <w:rFonts w:ascii="仿宋" w:hAnsi="仿宋" w:eastAsia="仿宋"/>
          <w:sz w:val="36"/>
          <w:szCs w:val="36"/>
        </w:rPr>
        <w:t>5000</w:t>
      </w:r>
      <w:r>
        <w:rPr>
          <w:rFonts w:hint="eastAsia" w:ascii="仿宋" w:hAnsi="仿宋" w:eastAsia="仿宋"/>
          <w:sz w:val="36"/>
          <w:szCs w:val="36"/>
        </w:rPr>
        <w:t>元</w:t>
      </w:r>
    </w:p>
    <w:p w14:paraId="7E8A9D58">
      <w:pPr>
        <w:pStyle w:val="18"/>
        <w:ind w:firstLine="0" w:firstLineChars="0"/>
        <w:rPr>
          <w:rFonts w:ascii="仿宋" w:hAnsi="仿宋" w:eastAsia="仿宋"/>
          <w:sz w:val="36"/>
          <w:szCs w:val="36"/>
        </w:rPr>
      </w:pPr>
      <w:r>
        <w:rPr>
          <w:rFonts w:hint="eastAsia" w:ascii="仿宋" w:hAnsi="仿宋" w:eastAsia="仿宋"/>
          <w:sz w:val="36"/>
          <w:szCs w:val="36"/>
        </w:rPr>
        <w:t>（二）校级课程思政：1</w:t>
      </w:r>
      <w:r>
        <w:rPr>
          <w:rFonts w:ascii="仿宋" w:hAnsi="仿宋" w:eastAsia="仿宋"/>
          <w:sz w:val="36"/>
          <w:szCs w:val="36"/>
        </w:rPr>
        <w:t>0000</w:t>
      </w:r>
      <w:r>
        <w:rPr>
          <w:rFonts w:hint="eastAsia" w:ascii="仿宋" w:hAnsi="仿宋" w:eastAsia="仿宋"/>
          <w:sz w:val="36"/>
          <w:szCs w:val="36"/>
        </w:rPr>
        <w:t>元</w:t>
      </w:r>
    </w:p>
    <w:p w14:paraId="5A6F8F7A">
      <w:pPr>
        <w:pStyle w:val="18"/>
        <w:ind w:firstLine="0" w:firstLineChars="0"/>
        <w:rPr>
          <w:rFonts w:ascii="仿宋" w:hAnsi="仿宋" w:eastAsia="仿宋"/>
          <w:sz w:val="36"/>
          <w:szCs w:val="36"/>
        </w:rPr>
      </w:pPr>
      <w:r>
        <w:rPr>
          <w:rFonts w:hint="eastAsia" w:ascii="仿宋" w:hAnsi="仿宋" w:eastAsia="仿宋"/>
          <w:sz w:val="36"/>
          <w:szCs w:val="36"/>
        </w:rPr>
        <w:t>（三）校级精品教材：</w:t>
      </w:r>
      <w:r>
        <w:rPr>
          <w:rFonts w:ascii="仿宋" w:hAnsi="仿宋" w:eastAsia="仿宋"/>
          <w:sz w:val="36"/>
          <w:szCs w:val="36"/>
        </w:rPr>
        <w:t>5000</w:t>
      </w:r>
      <w:r>
        <w:rPr>
          <w:rFonts w:hint="eastAsia" w:ascii="仿宋" w:hAnsi="仿宋" w:eastAsia="仿宋"/>
          <w:sz w:val="36"/>
          <w:szCs w:val="36"/>
        </w:rPr>
        <w:t>元</w:t>
      </w:r>
    </w:p>
    <w:p w14:paraId="0FB0B114">
      <w:pPr>
        <w:pStyle w:val="18"/>
        <w:ind w:firstLine="0" w:firstLineChars="0"/>
        <w:rPr>
          <w:rFonts w:ascii="仿宋" w:hAnsi="仿宋" w:eastAsia="仿宋"/>
          <w:sz w:val="36"/>
          <w:szCs w:val="36"/>
        </w:rPr>
      </w:pPr>
      <w:r>
        <w:rPr>
          <w:rFonts w:hint="eastAsia" w:ascii="仿宋" w:hAnsi="仿宋" w:eastAsia="仿宋"/>
          <w:sz w:val="36"/>
          <w:szCs w:val="36"/>
        </w:rPr>
        <w:t>（四）校级其他项目：3</w:t>
      </w:r>
      <w:r>
        <w:rPr>
          <w:rFonts w:ascii="仿宋" w:hAnsi="仿宋" w:eastAsia="仿宋"/>
          <w:sz w:val="36"/>
          <w:szCs w:val="36"/>
        </w:rPr>
        <w:t>000</w:t>
      </w:r>
      <w:r>
        <w:rPr>
          <w:rFonts w:hint="eastAsia" w:ascii="仿宋" w:hAnsi="仿宋" w:eastAsia="仿宋"/>
          <w:sz w:val="36"/>
          <w:szCs w:val="36"/>
        </w:rPr>
        <w:t>元</w:t>
      </w:r>
    </w:p>
    <w:p w14:paraId="071015AC">
      <w:pPr>
        <w:ind w:firstLine="720" w:firstLineChars="200"/>
        <w:rPr>
          <w:rFonts w:ascii="仿宋" w:hAnsi="仿宋" w:eastAsia="仿宋"/>
          <w:sz w:val="36"/>
          <w:szCs w:val="36"/>
        </w:rPr>
      </w:pPr>
      <w:r>
        <w:rPr>
          <w:rFonts w:hint="eastAsia" w:ascii="仿宋" w:hAnsi="仿宋" w:eastAsia="仿宋"/>
          <w:sz w:val="36"/>
          <w:szCs w:val="36"/>
        </w:rPr>
        <w:t>此外，经学校学术委员会评审通过，如在校级精品课程的基础上申报市级精品课程，学校将追加一定程度的资金支持。</w:t>
      </w:r>
    </w:p>
    <w:p w14:paraId="4AA46AD0">
      <w:pPr>
        <w:pStyle w:val="18"/>
        <w:ind w:firstLine="0" w:firstLineChars="0"/>
        <w:rPr>
          <w:rFonts w:ascii="黑体" w:hAnsi="黑体" w:eastAsia="黑体"/>
          <w:sz w:val="36"/>
          <w:szCs w:val="36"/>
        </w:rPr>
      </w:pPr>
      <w:r>
        <w:rPr>
          <w:rFonts w:hint="eastAsia" w:ascii="黑体" w:hAnsi="黑体" w:eastAsia="黑体"/>
          <w:sz w:val="36"/>
          <w:szCs w:val="36"/>
        </w:rPr>
        <w:t>六、工作要求</w:t>
      </w:r>
    </w:p>
    <w:p w14:paraId="495133CD">
      <w:pPr>
        <w:ind w:firstLine="720" w:firstLineChars="200"/>
        <w:rPr>
          <w:rFonts w:ascii="仿宋" w:hAnsi="仿宋" w:eastAsia="仿宋"/>
          <w:sz w:val="36"/>
          <w:szCs w:val="36"/>
        </w:rPr>
      </w:pPr>
      <w:r>
        <w:rPr>
          <w:rFonts w:hint="eastAsia" w:ascii="仿宋" w:hAnsi="仿宋" w:eastAsia="仿宋"/>
          <w:sz w:val="36"/>
          <w:szCs w:val="36"/>
        </w:rPr>
        <w:t>加强校级精品课程、校级课程思政、校级精品教材建设是学校落实立德树人、推进内涵发展的重要途经，各学院院长作为学院校级科研项目建设的第一责任人应高度重视、靠前指挥、抓好落实、把控质量。</w:t>
      </w:r>
    </w:p>
    <w:p w14:paraId="15C714D8">
      <w:pPr>
        <w:pStyle w:val="18"/>
        <w:ind w:firstLine="0" w:firstLineChars="0"/>
        <w:rPr>
          <w:rFonts w:ascii="黑体" w:hAnsi="黑体" w:eastAsia="黑体"/>
          <w:sz w:val="36"/>
          <w:szCs w:val="36"/>
        </w:rPr>
      </w:pPr>
      <w:r>
        <w:rPr>
          <w:rFonts w:hint="eastAsia" w:ascii="黑体" w:hAnsi="黑体" w:eastAsia="黑体"/>
          <w:sz w:val="36"/>
          <w:szCs w:val="36"/>
        </w:rPr>
        <w:t>七、项目指南</w:t>
      </w:r>
    </w:p>
    <w:p w14:paraId="04B07997">
      <w:pPr>
        <w:pStyle w:val="10"/>
        <w:spacing w:before="0" w:beforeAutospacing="0" w:after="0" w:afterAutospacing="0" w:line="560" w:lineRule="exact"/>
        <w:ind w:firstLine="720" w:firstLineChars="200"/>
        <w:rPr>
          <w:rFonts w:ascii="仿宋" w:hAnsi="仿宋" w:eastAsia="仿宋" w:cs="Times New Roman"/>
          <w:sz w:val="36"/>
          <w:szCs w:val="36"/>
        </w:rPr>
      </w:pPr>
      <w:r>
        <w:rPr>
          <w:rFonts w:hint="eastAsia" w:ascii="仿宋" w:hAnsi="仿宋" w:eastAsia="仿宋"/>
          <w:sz w:val="36"/>
          <w:szCs w:val="36"/>
        </w:rPr>
        <w:t>以下所列项目</w:t>
      </w:r>
      <w:r>
        <w:rPr>
          <w:rFonts w:ascii="仿宋" w:hAnsi="仿宋" w:eastAsia="仿宋"/>
          <w:sz w:val="36"/>
          <w:szCs w:val="36"/>
        </w:rPr>
        <w:t>指南</w:t>
      </w:r>
      <w:r>
        <w:rPr>
          <w:rFonts w:hint="eastAsia" w:ascii="仿宋" w:hAnsi="仿宋" w:eastAsia="仿宋"/>
          <w:sz w:val="36"/>
          <w:szCs w:val="36"/>
        </w:rPr>
        <w:t>共</w:t>
      </w:r>
      <w:r>
        <w:rPr>
          <w:rFonts w:ascii="仿宋" w:hAnsi="仿宋" w:eastAsia="仿宋"/>
          <w:sz w:val="36"/>
          <w:szCs w:val="36"/>
        </w:rPr>
        <w:t>分五类，各类选题均为方向性标题，</w:t>
      </w:r>
      <w:r>
        <w:rPr>
          <w:rFonts w:hint="eastAsia" w:ascii="仿宋" w:hAnsi="仿宋" w:eastAsia="仿宋"/>
          <w:sz w:val="36"/>
          <w:szCs w:val="36"/>
        </w:rPr>
        <w:t>仅</w:t>
      </w:r>
      <w:r>
        <w:rPr>
          <w:rFonts w:hint="eastAsia" w:ascii="仿宋" w:hAnsi="仿宋" w:eastAsia="仿宋" w:cs="Times New Roman"/>
          <w:sz w:val="36"/>
          <w:szCs w:val="36"/>
        </w:rPr>
        <w:t>供申报者选题时参考。</w:t>
      </w:r>
      <w:r>
        <w:rPr>
          <w:rFonts w:ascii="仿宋" w:hAnsi="仿宋" w:eastAsia="仿宋"/>
          <w:sz w:val="36"/>
          <w:szCs w:val="36"/>
        </w:rPr>
        <w:t>项目</w:t>
      </w:r>
      <w:r>
        <w:rPr>
          <w:rFonts w:hint="eastAsia" w:ascii="仿宋" w:hAnsi="仿宋" w:eastAsia="仿宋"/>
          <w:sz w:val="36"/>
          <w:szCs w:val="36"/>
        </w:rPr>
        <w:t>负责</w:t>
      </w:r>
      <w:r>
        <w:rPr>
          <w:rFonts w:ascii="仿宋" w:hAnsi="仿宋" w:eastAsia="仿宋"/>
          <w:sz w:val="36"/>
          <w:szCs w:val="36"/>
        </w:rPr>
        <w:t>人</w:t>
      </w:r>
      <w:r>
        <w:rPr>
          <w:rFonts w:hint="eastAsia" w:ascii="仿宋" w:hAnsi="仿宋" w:eastAsia="仿宋" w:cs="Times New Roman"/>
          <w:sz w:val="36"/>
          <w:szCs w:val="36"/>
        </w:rPr>
        <w:t>应根据实际情况确定具体项目名称。</w:t>
      </w:r>
    </w:p>
    <w:p w14:paraId="51902E68">
      <w:pPr>
        <w:spacing w:line="560" w:lineRule="exact"/>
        <w:jc w:val="left"/>
        <w:rPr>
          <w:rFonts w:ascii="仿宋" w:hAnsi="仿宋" w:eastAsia="仿宋" w:cs="Times New Roman"/>
          <w:b/>
          <w:sz w:val="36"/>
          <w:szCs w:val="36"/>
        </w:rPr>
      </w:pPr>
      <w:r>
        <w:rPr>
          <w:rFonts w:hint="eastAsia" w:ascii="仿宋" w:hAnsi="仿宋" w:eastAsia="仿宋" w:cs="Times New Roman"/>
          <w:b/>
          <w:sz w:val="36"/>
          <w:szCs w:val="36"/>
        </w:rPr>
        <w:t>（一）政策研究</w:t>
      </w:r>
    </w:p>
    <w:p w14:paraId="2C71AB9E">
      <w:pPr>
        <w:spacing w:line="560" w:lineRule="exact"/>
        <w:ind w:firstLine="420"/>
        <w:jc w:val="left"/>
        <w:rPr>
          <w:rFonts w:ascii="仿宋" w:hAnsi="仿宋" w:eastAsia="仿宋" w:cs="Times New Roman"/>
          <w:sz w:val="36"/>
          <w:szCs w:val="36"/>
        </w:rPr>
      </w:pPr>
      <w:r>
        <w:rPr>
          <w:rFonts w:hint="eastAsia" w:ascii="仿宋" w:hAnsi="仿宋" w:eastAsia="仿宋" w:cs="Times New Roman"/>
          <w:sz w:val="36"/>
          <w:szCs w:val="36"/>
        </w:rPr>
        <w:t>1、</w:t>
      </w:r>
      <w:r>
        <w:rPr>
          <w:rFonts w:ascii="仿宋" w:hAnsi="仿宋" w:eastAsia="仿宋" w:cs="Times New Roman"/>
          <w:sz w:val="36"/>
          <w:szCs w:val="36"/>
        </w:rPr>
        <w:t>《国家职业教育改革实施方案》</w:t>
      </w:r>
      <w:r>
        <w:rPr>
          <w:rFonts w:hint="eastAsia" w:ascii="仿宋" w:hAnsi="仿宋" w:eastAsia="仿宋" w:cs="Times New Roman"/>
          <w:sz w:val="36"/>
          <w:szCs w:val="36"/>
        </w:rPr>
        <w:t>中相关政策研究</w:t>
      </w:r>
    </w:p>
    <w:p w14:paraId="372CCEE4">
      <w:pPr>
        <w:spacing w:line="560" w:lineRule="exact"/>
        <w:ind w:firstLine="420"/>
        <w:jc w:val="left"/>
        <w:rPr>
          <w:rFonts w:ascii="仿宋" w:hAnsi="仿宋" w:eastAsia="仿宋" w:cs="Times New Roman"/>
          <w:sz w:val="36"/>
          <w:szCs w:val="36"/>
        </w:rPr>
      </w:pPr>
      <w:r>
        <w:rPr>
          <w:rFonts w:ascii="仿宋" w:hAnsi="仿宋" w:eastAsia="仿宋" w:cs="Times New Roman"/>
          <w:sz w:val="36"/>
          <w:szCs w:val="36"/>
        </w:rPr>
        <w:t>2</w:t>
      </w:r>
      <w:r>
        <w:rPr>
          <w:rFonts w:hint="eastAsia" w:ascii="仿宋" w:hAnsi="仿宋" w:eastAsia="仿宋" w:cs="Times New Roman"/>
          <w:sz w:val="36"/>
          <w:szCs w:val="36"/>
        </w:rPr>
        <w:t>、《关于全面推进现代学徒制工作的通知》中相关政策研究</w:t>
      </w:r>
    </w:p>
    <w:p w14:paraId="3408FFEB">
      <w:pPr>
        <w:spacing w:line="560" w:lineRule="exact"/>
        <w:ind w:firstLine="420"/>
        <w:jc w:val="left"/>
        <w:rPr>
          <w:rFonts w:ascii="仿宋" w:hAnsi="仿宋" w:eastAsia="仿宋" w:cs="Times New Roman"/>
          <w:sz w:val="36"/>
          <w:szCs w:val="36"/>
        </w:rPr>
      </w:pPr>
      <w:r>
        <w:rPr>
          <w:rFonts w:ascii="仿宋" w:hAnsi="仿宋" w:eastAsia="仿宋" w:cs="Times New Roman"/>
          <w:sz w:val="36"/>
          <w:szCs w:val="36"/>
        </w:rPr>
        <w:t>3</w:t>
      </w:r>
      <w:r>
        <w:rPr>
          <w:rFonts w:hint="eastAsia" w:ascii="仿宋" w:hAnsi="仿宋" w:eastAsia="仿宋" w:cs="Times New Roman"/>
          <w:sz w:val="36"/>
          <w:szCs w:val="36"/>
        </w:rPr>
        <w:t>、“1+X”证书制度试点工作研究</w:t>
      </w:r>
    </w:p>
    <w:p w14:paraId="5323780D">
      <w:pPr>
        <w:spacing w:line="560" w:lineRule="exact"/>
        <w:ind w:firstLine="420"/>
        <w:jc w:val="left"/>
        <w:rPr>
          <w:rFonts w:ascii="仿宋" w:hAnsi="仿宋" w:eastAsia="仿宋" w:cs="Times New Roman"/>
          <w:sz w:val="36"/>
          <w:szCs w:val="36"/>
        </w:rPr>
      </w:pPr>
      <w:r>
        <w:rPr>
          <w:rFonts w:ascii="仿宋" w:hAnsi="仿宋" w:eastAsia="仿宋" w:cs="Times New Roman"/>
          <w:sz w:val="36"/>
          <w:szCs w:val="36"/>
        </w:rPr>
        <w:t>4</w:t>
      </w:r>
      <w:r>
        <w:rPr>
          <w:rFonts w:hint="eastAsia" w:ascii="仿宋" w:hAnsi="仿宋" w:eastAsia="仿宋" w:cs="Times New Roman"/>
          <w:sz w:val="36"/>
          <w:szCs w:val="36"/>
        </w:rPr>
        <w:t>、《</w:t>
      </w:r>
      <w:r>
        <w:rPr>
          <w:rFonts w:ascii="仿宋" w:hAnsi="仿宋" w:eastAsia="仿宋" w:cs="Times New Roman"/>
          <w:sz w:val="36"/>
          <w:szCs w:val="36"/>
        </w:rPr>
        <w:t>上海市推进高水平高职学校和专业群建设方案（2022-2024年）</w:t>
      </w:r>
      <w:r>
        <w:rPr>
          <w:rFonts w:hint="eastAsia" w:ascii="仿宋" w:hAnsi="仿宋" w:eastAsia="仿宋" w:cs="Times New Roman"/>
          <w:sz w:val="36"/>
          <w:szCs w:val="36"/>
        </w:rPr>
        <w:t>》中相关政策研究</w:t>
      </w:r>
    </w:p>
    <w:p w14:paraId="39B7C164">
      <w:pPr>
        <w:spacing w:line="560" w:lineRule="exact"/>
        <w:ind w:firstLine="420"/>
        <w:jc w:val="left"/>
        <w:rPr>
          <w:rFonts w:ascii="仿宋" w:hAnsi="仿宋" w:eastAsia="仿宋" w:cs="Times New Roman"/>
          <w:sz w:val="36"/>
          <w:szCs w:val="36"/>
        </w:rPr>
      </w:pPr>
      <w:r>
        <w:rPr>
          <w:rFonts w:hint="eastAsia" w:ascii="仿宋" w:hAnsi="仿宋" w:eastAsia="仿宋" w:cs="Times New Roman"/>
          <w:sz w:val="36"/>
          <w:szCs w:val="36"/>
        </w:rPr>
        <w:t>5、教育部《职业教育提质培优行动计划（2020—2023年）》任务（项目）中相关政策研究</w:t>
      </w:r>
    </w:p>
    <w:p w14:paraId="1FC23D09">
      <w:pPr>
        <w:spacing w:line="560" w:lineRule="exact"/>
        <w:jc w:val="left"/>
        <w:rPr>
          <w:rFonts w:ascii="仿宋" w:hAnsi="仿宋" w:eastAsia="仿宋" w:cs="Times New Roman"/>
          <w:b/>
          <w:bCs/>
          <w:sz w:val="36"/>
          <w:szCs w:val="36"/>
        </w:rPr>
      </w:pPr>
      <w:r>
        <w:rPr>
          <w:rFonts w:hint="eastAsia" w:ascii="仿宋" w:hAnsi="仿宋" w:eastAsia="仿宋" w:cs="Times New Roman"/>
          <w:b/>
          <w:bCs/>
          <w:sz w:val="36"/>
          <w:szCs w:val="36"/>
        </w:rPr>
        <w:t>（二）专业建设</w:t>
      </w:r>
    </w:p>
    <w:p w14:paraId="5DE5E74F">
      <w:pPr>
        <w:spacing w:line="560" w:lineRule="exact"/>
        <w:ind w:firstLine="420"/>
        <w:jc w:val="left"/>
        <w:rPr>
          <w:rFonts w:ascii="仿宋" w:hAnsi="仿宋" w:eastAsia="仿宋" w:cs="Times New Roman"/>
          <w:sz w:val="36"/>
          <w:szCs w:val="36"/>
        </w:rPr>
      </w:pPr>
      <w:r>
        <w:rPr>
          <w:rFonts w:ascii="仿宋" w:hAnsi="仿宋" w:eastAsia="仿宋" w:cs="Times New Roman"/>
          <w:sz w:val="36"/>
          <w:szCs w:val="36"/>
        </w:rPr>
        <w:t>6</w:t>
      </w:r>
      <w:r>
        <w:rPr>
          <w:rFonts w:hint="eastAsia" w:ascii="仿宋" w:hAnsi="仿宋" w:eastAsia="仿宋" w:cs="Times New Roman"/>
          <w:sz w:val="36"/>
          <w:szCs w:val="36"/>
        </w:rPr>
        <w:t>、应用英语（数字贸易）、智慧旅游技术应用等新专业申报方案研究</w:t>
      </w:r>
    </w:p>
    <w:p w14:paraId="4C692946">
      <w:pPr>
        <w:spacing w:line="560" w:lineRule="exact"/>
        <w:ind w:firstLine="420"/>
        <w:jc w:val="left"/>
        <w:rPr>
          <w:rFonts w:ascii="仿宋" w:hAnsi="仿宋" w:eastAsia="仿宋" w:cs="Times New Roman"/>
          <w:sz w:val="36"/>
          <w:szCs w:val="36"/>
        </w:rPr>
      </w:pPr>
      <w:r>
        <w:rPr>
          <w:rFonts w:ascii="仿宋" w:hAnsi="仿宋" w:eastAsia="仿宋" w:cs="Times New Roman"/>
          <w:sz w:val="36"/>
          <w:szCs w:val="36"/>
        </w:rPr>
        <w:t>7</w:t>
      </w:r>
      <w:r>
        <w:rPr>
          <w:rFonts w:hint="eastAsia" w:ascii="仿宋" w:hAnsi="仿宋" w:eastAsia="仿宋" w:cs="Times New Roman"/>
          <w:sz w:val="36"/>
          <w:szCs w:val="36"/>
        </w:rPr>
        <w:t>、学校特色专业（人物形象设计、舞台艺术设计、烹调工艺与营养、钢琴调律）建设专项研究</w:t>
      </w:r>
    </w:p>
    <w:p w14:paraId="57CE2E70">
      <w:pPr>
        <w:spacing w:line="560" w:lineRule="exact"/>
        <w:ind w:firstLine="420"/>
        <w:jc w:val="left"/>
        <w:rPr>
          <w:rFonts w:ascii="仿宋" w:hAnsi="仿宋" w:eastAsia="仿宋" w:cs="Times New Roman"/>
          <w:sz w:val="36"/>
          <w:szCs w:val="36"/>
        </w:rPr>
      </w:pPr>
      <w:r>
        <w:rPr>
          <w:rFonts w:ascii="仿宋" w:hAnsi="仿宋" w:eastAsia="仿宋" w:cs="Times New Roman"/>
          <w:sz w:val="36"/>
          <w:szCs w:val="36"/>
        </w:rPr>
        <w:t>8</w:t>
      </w:r>
      <w:r>
        <w:rPr>
          <w:rFonts w:hint="eastAsia" w:ascii="仿宋" w:hAnsi="仿宋" w:eastAsia="仿宋" w:cs="Times New Roman"/>
          <w:sz w:val="36"/>
          <w:szCs w:val="36"/>
        </w:rPr>
        <w:t>、中高贯通专业前期申报可行性研究</w:t>
      </w:r>
    </w:p>
    <w:p w14:paraId="17C6CA4F">
      <w:pPr>
        <w:spacing w:line="560" w:lineRule="exact"/>
        <w:ind w:firstLine="420"/>
        <w:jc w:val="left"/>
        <w:rPr>
          <w:rFonts w:ascii="仿宋" w:hAnsi="仿宋" w:eastAsia="仿宋"/>
          <w:sz w:val="36"/>
          <w:szCs w:val="36"/>
        </w:rPr>
      </w:pPr>
      <w:r>
        <w:rPr>
          <w:rFonts w:ascii="仿宋" w:hAnsi="仿宋" w:eastAsia="仿宋" w:cs="Times New Roman"/>
          <w:sz w:val="36"/>
          <w:szCs w:val="36"/>
        </w:rPr>
        <w:t>9</w:t>
      </w:r>
      <w:r>
        <w:rPr>
          <w:rFonts w:hint="eastAsia" w:ascii="仿宋" w:hAnsi="仿宋" w:eastAsia="仿宋" w:cs="Times New Roman"/>
          <w:sz w:val="36"/>
          <w:szCs w:val="36"/>
        </w:rPr>
        <w:t>、高本贯通专业前期申报可行性研究</w:t>
      </w:r>
    </w:p>
    <w:p w14:paraId="0ED710BD">
      <w:pPr>
        <w:spacing w:line="560" w:lineRule="exact"/>
        <w:jc w:val="left"/>
        <w:rPr>
          <w:rFonts w:ascii="仿宋" w:hAnsi="仿宋" w:eastAsia="仿宋"/>
          <w:b/>
          <w:sz w:val="36"/>
          <w:szCs w:val="36"/>
        </w:rPr>
      </w:pPr>
      <w:r>
        <w:rPr>
          <w:rFonts w:hint="eastAsia" w:ascii="仿宋" w:hAnsi="仿宋" w:eastAsia="仿宋"/>
          <w:b/>
          <w:sz w:val="36"/>
          <w:szCs w:val="36"/>
        </w:rPr>
        <w:t>（三）课程建设</w:t>
      </w:r>
    </w:p>
    <w:p w14:paraId="671C2DA4">
      <w:pPr>
        <w:spacing w:line="560" w:lineRule="exact"/>
        <w:ind w:firstLine="420"/>
        <w:jc w:val="left"/>
        <w:rPr>
          <w:rFonts w:ascii="仿宋" w:hAnsi="仿宋" w:eastAsia="仿宋"/>
          <w:sz w:val="36"/>
          <w:szCs w:val="36"/>
        </w:rPr>
      </w:pPr>
      <w:r>
        <w:rPr>
          <w:rFonts w:ascii="仿宋" w:hAnsi="仿宋" w:eastAsia="仿宋" w:cs="Times New Roman"/>
          <w:sz w:val="36"/>
          <w:szCs w:val="36"/>
        </w:rPr>
        <w:t>10</w:t>
      </w:r>
      <w:r>
        <w:rPr>
          <w:rFonts w:hint="eastAsia" w:ascii="仿宋" w:hAnsi="仿宋" w:eastAsia="仿宋" w:cs="Times New Roman"/>
          <w:sz w:val="36"/>
          <w:szCs w:val="36"/>
        </w:rPr>
        <w:t>、校级</w:t>
      </w:r>
      <w:r>
        <w:rPr>
          <w:rFonts w:hint="eastAsia" w:ascii="仿宋" w:hAnsi="仿宋" w:eastAsia="仿宋"/>
          <w:sz w:val="36"/>
          <w:szCs w:val="36"/>
        </w:rPr>
        <w:t>精品课程建设</w:t>
      </w:r>
    </w:p>
    <w:p w14:paraId="039AF3FC">
      <w:pPr>
        <w:spacing w:line="560" w:lineRule="exact"/>
        <w:ind w:firstLine="420"/>
        <w:jc w:val="left"/>
        <w:rPr>
          <w:rFonts w:ascii="仿宋" w:hAnsi="仿宋" w:eastAsia="仿宋"/>
          <w:sz w:val="36"/>
          <w:szCs w:val="36"/>
        </w:rPr>
      </w:pPr>
      <w:r>
        <w:rPr>
          <w:rFonts w:hint="eastAsia" w:ascii="仿宋" w:hAnsi="仿宋" w:eastAsia="仿宋"/>
          <w:sz w:val="36"/>
          <w:szCs w:val="36"/>
        </w:rPr>
        <w:t>11、校级课程思政建设</w:t>
      </w:r>
      <w:r>
        <w:rPr>
          <w:rFonts w:ascii="仿宋" w:hAnsi="仿宋" w:eastAsia="仿宋"/>
          <w:sz w:val="36"/>
          <w:szCs w:val="36"/>
        </w:rPr>
        <w:t xml:space="preserve"> </w:t>
      </w:r>
    </w:p>
    <w:p w14:paraId="3B7F9728">
      <w:pPr>
        <w:spacing w:line="560" w:lineRule="exact"/>
        <w:ind w:firstLine="420"/>
        <w:jc w:val="left"/>
        <w:rPr>
          <w:rFonts w:ascii="仿宋" w:hAnsi="仿宋" w:eastAsia="仿宋"/>
          <w:sz w:val="36"/>
          <w:szCs w:val="36"/>
        </w:rPr>
      </w:pPr>
      <w:r>
        <w:rPr>
          <w:rFonts w:hint="eastAsia" w:ascii="仿宋" w:hAnsi="仿宋" w:eastAsia="仿宋"/>
          <w:sz w:val="36"/>
          <w:szCs w:val="36"/>
        </w:rPr>
        <w:t>12、校级精品教材建设</w:t>
      </w:r>
    </w:p>
    <w:p w14:paraId="50DBBFD2">
      <w:pPr>
        <w:spacing w:line="560" w:lineRule="exact"/>
        <w:jc w:val="left"/>
        <w:rPr>
          <w:rFonts w:ascii="仿宋" w:hAnsi="仿宋" w:eastAsia="仿宋"/>
          <w:b/>
          <w:sz w:val="36"/>
          <w:szCs w:val="36"/>
        </w:rPr>
      </w:pPr>
      <w:r>
        <w:rPr>
          <w:rFonts w:hint="eastAsia" w:ascii="仿宋" w:hAnsi="仿宋" w:eastAsia="仿宋" w:cs="Times New Roman"/>
          <w:b/>
          <w:sz w:val="36"/>
          <w:szCs w:val="36"/>
        </w:rPr>
        <w:t>（四）党建、思政</w:t>
      </w:r>
      <w:r>
        <w:rPr>
          <w:rFonts w:hint="eastAsia" w:ascii="仿宋" w:hAnsi="仿宋" w:eastAsia="仿宋"/>
          <w:b/>
          <w:sz w:val="36"/>
          <w:szCs w:val="36"/>
        </w:rPr>
        <w:t>方面研究</w:t>
      </w:r>
    </w:p>
    <w:p w14:paraId="4A9091AE">
      <w:pPr>
        <w:spacing w:line="560" w:lineRule="exact"/>
        <w:ind w:firstLine="420"/>
        <w:jc w:val="left"/>
        <w:rPr>
          <w:rFonts w:ascii="仿宋" w:hAnsi="仿宋" w:eastAsia="仿宋"/>
          <w:sz w:val="36"/>
          <w:szCs w:val="36"/>
        </w:rPr>
      </w:pPr>
      <w:r>
        <w:rPr>
          <w:rFonts w:hint="eastAsia" w:ascii="仿宋" w:hAnsi="仿宋" w:eastAsia="仿宋"/>
          <w:sz w:val="36"/>
          <w:szCs w:val="36"/>
        </w:rPr>
        <w:t>13、</w:t>
      </w:r>
      <w:r>
        <w:rPr>
          <w:rFonts w:hint="eastAsia" w:ascii="仿宋" w:hAnsi="仿宋" w:eastAsia="仿宋" w:cs="Times New Roman"/>
          <w:sz w:val="36"/>
          <w:szCs w:val="36"/>
        </w:rPr>
        <w:t>高职学生心理技能与教育策略研究</w:t>
      </w:r>
    </w:p>
    <w:p w14:paraId="7E134DB4">
      <w:pPr>
        <w:spacing w:line="560" w:lineRule="exact"/>
        <w:ind w:firstLine="420"/>
        <w:jc w:val="left"/>
        <w:rPr>
          <w:rFonts w:ascii="仿宋" w:hAnsi="仿宋" w:eastAsia="仿宋"/>
          <w:sz w:val="36"/>
          <w:szCs w:val="36"/>
        </w:rPr>
      </w:pPr>
      <w:r>
        <w:rPr>
          <w:rFonts w:ascii="仿宋" w:hAnsi="仿宋" w:eastAsia="仿宋"/>
          <w:sz w:val="36"/>
          <w:szCs w:val="36"/>
        </w:rPr>
        <w:t>1</w:t>
      </w:r>
      <w:r>
        <w:rPr>
          <w:rFonts w:hint="eastAsia" w:ascii="仿宋" w:hAnsi="仿宋" w:eastAsia="仿宋"/>
          <w:sz w:val="36"/>
          <w:szCs w:val="36"/>
        </w:rPr>
        <w:t>4、“大数据”时代</w:t>
      </w:r>
      <w:r>
        <w:rPr>
          <w:rFonts w:hint="eastAsia" w:ascii="仿宋" w:hAnsi="仿宋" w:eastAsia="仿宋" w:cs="Times New Roman"/>
          <w:sz w:val="36"/>
          <w:szCs w:val="36"/>
        </w:rPr>
        <w:t>学生就业指导的培育</w:t>
      </w:r>
      <w:r>
        <w:rPr>
          <w:rFonts w:hint="eastAsia" w:ascii="仿宋" w:hAnsi="仿宋" w:eastAsia="仿宋"/>
          <w:sz w:val="36"/>
          <w:szCs w:val="36"/>
        </w:rPr>
        <w:t>与</w:t>
      </w:r>
      <w:r>
        <w:rPr>
          <w:rFonts w:hint="eastAsia" w:ascii="仿宋" w:hAnsi="仿宋" w:eastAsia="仿宋" w:cs="Times New Roman"/>
          <w:sz w:val="36"/>
          <w:szCs w:val="36"/>
        </w:rPr>
        <w:t>研究</w:t>
      </w:r>
    </w:p>
    <w:p w14:paraId="6B94CA18">
      <w:pPr>
        <w:spacing w:line="560" w:lineRule="exact"/>
        <w:ind w:firstLine="420"/>
        <w:jc w:val="left"/>
        <w:rPr>
          <w:rFonts w:ascii="仿宋" w:hAnsi="仿宋" w:eastAsia="仿宋"/>
          <w:sz w:val="36"/>
          <w:szCs w:val="36"/>
        </w:rPr>
      </w:pPr>
      <w:r>
        <w:rPr>
          <w:rFonts w:ascii="仿宋" w:hAnsi="仿宋" w:eastAsia="仿宋"/>
          <w:sz w:val="36"/>
          <w:szCs w:val="36"/>
        </w:rPr>
        <w:t>1</w:t>
      </w:r>
      <w:r>
        <w:rPr>
          <w:rFonts w:hint="eastAsia" w:ascii="仿宋" w:hAnsi="仿宋" w:eastAsia="仿宋"/>
          <w:sz w:val="36"/>
          <w:szCs w:val="36"/>
        </w:rPr>
        <w:t>5、辅导员工作研究</w:t>
      </w:r>
    </w:p>
    <w:p w14:paraId="26214144">
      <w:pPr>
        <w:spacing w:line="560" w:lineRule="exact"/>
        <w:ind w:firstLine="420"/>
        <w:jc w:val="left"/>
        <w:rPr>
          <w:rFonts w:ascii="仿宋" w:hAnsi="仿宋" w:eastAsia="仿宋"/>
          <w:sz w:val="36"/>
          <w:szCs w:val="36"/>
        </w:rPr>
      </w:pPr>
      <w:r>
        <w:rPr>
          <w:rFonts w:hint="eastAsia" w:ascii="仿宋" w:hAnsi="仿宋" w:eastAsia="仿宋" w:cs="Times New Roman"/>
          <w:sz w:val="36"/>
          <w:szCs w:val="36"/>
        </w:rPr>
        <w:t>16、学生社团建设研究</w:t>
      </w:r>
    </w:p>
    <w:p w14:paraId="43FE9000">
      <w:pPr>
        <w:spacing w:line="560" w:lineRule="exact"/>
        <w:ind w:firstLine="420"/>
        <w:jc w:val="left"/>
        <w:rPr>
          <w:rFonts w:ascii="仿宋" w:hAnsi="仿宋" w:eastAsia="仿宋"/>
          <w:sz w:val="36"/>
          <w:szCs w:val="36"/>
        </w:rPr>
      </w:pPr>
      <w:r>
        <w:rPr>
          <w:rFonts w:hint="eastAsia" w:ascii="仿宋" w:hAnsi="仿宋" w:eastAsia="仿宋" w:cs="Times New Roman"/>
          <w:sz w:val="36"/>
          <w:szCs w:val="36"/>
        </w:rPr>
        <w:t>17、文明校园建设方案研究</w:t>
      </w:r>
    </w:p>
    <w:p w14:paraId="104BB8F2">
      <w:pPr>
        <w:spacing w:line="560" w:lineRule="exact"/>
        <w:ind w:firstLine="420"/>
        <w:jc w:val="left"/>
        <w:rPr>
          <w:rFonts w:ascii="仿宋" w:hAnsi="仿宋" w:eastAsia="仿宋"/>
          <w:sz w:val="36"/>
          <w:szCs w:val="36"/>
        </w:rPr>
      </w:pPr>
      <w:r>
        <w:rPr>
          <w:rFonts w:hint="eastAsia" w:ascii="仿宋" w:hAnsi="仿宋" w:eastAsia="仿宋"/>
          <w:sz w:val="36"/>
          <w:szCs w:val="36"/>
        </w:rPr>
        <w:t>18、学生诚信教育研究</w:t>
      </w:r>
    </w:p>
    <w:p w14:paraId="0AD70D18">
      <w:pPr>
        <w:spacing w:line="560" w:lineRule="exact"/>
        <w:ind w:firstLine="420"/>
        <w:jc w:val="left"/>
        <w:rPr>
          <w:rFonts w:ascii="仿宋" w:hAnsi="仿宋" w:eastAsia="仿宋"/>
          <w:sz w:val="36"/>
          <w:szCs w:val="36"/>
        </w:rPr>
      </w:pPr>
      <w:r>
        <w:rPr>
          <w:rFonts w:hint="eastAsia" w:ascii="仿宋" w:hAnsi="仿宋" w:eastAsia="仿宋"/>
          <w:sz w:val="36"/>
          <w:szCs w:val="36"/>
        </w:rPr>
        <w:t>19、少数民族学生管理与培养研究</w:t>
      </w:r>
    </w:p>
    <w:p w14:paraId="76009B5E">
      <w:pPr>
        <w:spacing w:line="560" w:lineRule="exact"/>
        <w:jc w:val="left"/>
        <w:rPr>
          <w:rFonts w:ascii="仿宋" w:hAnsi="仿宋" w:eastAsia="仿宋"/>
          <w:b/>
          <w:sz w:val="36"/>
          <w:szCs w:val="36"/>
        </w:rPr>
      </w:pPr>
      <w:r>
        <w:rPr>
          <w:rFonts w:hint="eastAsia" w:ascii="仿宋" w:hAnsi="仿宋" w:eastAsia="仿宋"/>
          <w:b/>
          <w:sz w:val="36"/>
          <w:szCs w:val="36"/>
        </w:rPr>
        <w:t>（五）专项研究</w:t>
      </w:r>
    </w:p>
    <w:p w14:paraId="153A7650">
      <w:pPr>
        <w:spacing w:line="560" w:lineRule="exact"/>
        <w:ind w:firstLine="420"/>
        <w:jc w:val="left"/>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0、教育质量年报编制工作研究</w:t>
      </w:r>
    </w:p>
    <w:p w14:paraId="74355FDC">
      <w:pPr>
        <w:spacing w:line="560" w:lineRule="exact"/>
        <w:ind w:firstLine="420"/>
        <w:jc w:val="left"/>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1、政府类赛事参赛实践研究</w:t>
      </w:r>
    </w:p>
    <w:p w14:paraId="35E93B74">
      <w:pPr>
        <w:spacing w:line="560" w:lineRule="exact"/>
        <w:ind w:firstLine="420"/>
        <w:jc w:val="left"/>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2、教学诊改工作研究</w:t>
      </w:r>
    </w:p>
    <w:p w14:paraId="22B87F61">
      <w:pPr>
        <w:spacing w:line="560" w:lineRule="exact"/>
        <w:ind w:firstLine="420"/>
        <w:jc w:val="left"/>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3、双师型教师队伍建设研究</w:t>
      </w:r>
    </w:p>
    <w:p w14:paraId="59768E53">
      <w:pPr>
        <w:shd w:val="clear" w:color="auto" w:fill="FFFFFF"/>
        <w:spacing w:line="560" w:lineRule="exact"/>
        <w:ind w:firstLine="420"/>
        <w:rPr>
          <w:rFonts w:ascii="仿宋" w:hAnsi="仿宋" w:eastAsia="仿宋"/>
          <w:sz w:val="36"/>
          <w:szCs w:val="36"/>
        </w:rPr>
      </w:pPr>
      <w:r>
        <w:rPr>
          <w:rFonts w:ascii="仿宋" w:hAnsi="仿宋" w:eastAsia="仿宋"/>
          <w:sz w:val="36"/>
          <w:szCs w:val="36"/>
        </w:rPr>
        <w:t>2</w:t>
      </w:r>
      <w:r>
        <w:rPr>
          <w:rFonts w:hint="eastAsia" w:ascii="仿宋" w:hAnsi="仿宋" w:eastAsia="仿宋"/>
          <w:sz w:val="36"/>
          <w:szCs w:val="36"/>
        </w:rPr>
        <w:t>4、创新教学团队建设研究</w:t>
      </w:r>
    </w:p>
    <w:p w14:paraId="3BEABB7C">
      <w:pPr>
        <w:shd w:val="clear" w:color="auto" w:fill="FFFFFF"/>
        <w:spacing w:line="560" w:lineRule="exact"/>
        <w:ind w:firstLine="420"/>
        <w:rPr>
          <w:rFonts w:ascii="仿宋" w:hAnsi="仿宋" w:eastAsia="仿宋" w:cs="Times New Roman"/>
          <w:sz w:val="36"/>
          <w:szCs w:val="36"/>
        </w:rPr>
      </w:pPr>
      <w:r>
        <w:rPr>
          <w:rFonts w:ascii="仿宋" w:hAnsi="仿宋" w:eastAsia="仿宋" w:cs="Times New Roman"/>
          <w:sz w:val="36"/>
          <w:szCs w:val="36"/>
        </w:rPr>
        <w:t>2</w:t>
      </w:r>
      <w:r>
        <w:rPr>
          <w:rFonts w:hint="eastAsia" w:ascii="仿宋" w:hAnsi="仿宋" w:eastAsia="仿宋" w:cs="Times New Roman"/>
          <w:sz w:val="36"/>
          <w:szCs w:val="36"/>
        </w:rPr>
        <w:t>5、状态数据平台填报工作专项研究</w:t>
      </w:r>
    </w:p>
    <w:p w14:paraId="01026F76">
      <w:pPr>
        <w:pStyle w:val="18"/>
        <w:ind w:firstLine="0" w:firstLineChars="0"/>
        <w:rPr>
          <w:rFonts w:ascii="黑体" w:hAnsi="黑体" w:eastAsia="黑体"/>
          <w:sz w:val="36"/>
          <w:szCs w:val="36"/>
        </w:rPr>
      </w:pPr>
      <w:r>
        <w:rPr>
          <w:rFonts w:hint="eastAsia" w:ascii="黑体" w:hAnsi="黑体" w:eastAsia="黑体"/>
          <w:sz w:val="36"/>
          <w:szCs w:val="36"/>
        </w:rPr>
        <w:t>八、其他说明</w:t>
      </w:r>
    </w:p>
    <w:p w14:paraId="36CD6584">
      <w:pPr>
        <w:pStyle w:val="18"/>
        <w:ind w:firstLine="0" w:firstLineChars="0"/>
        <w:rPr>
          <w:rFonts w:ascii="仿宋" w:hAnsi="仿宋" w:eastAsia="仿宋"/>
          <w:sz w:val="36"/>
          <w:szCs w:val="36"/>
        </w:rPr>
      </w:pPr>
      <w:r>
        <w:rPr>
          <w:rFonts w:hint="eastAsia" w:ascii="仿宋" w:hAnsi="仿宋" w:eastAsia="仿宋"/>
          <w:sz w:val="36"/>
          <w:szCs w:val="36"/>
        </w:rPr>
        <w:t>（一）校级各类科研项目申报应统一使用由教务科研处提供的材料样本（从附件2至附件6中选取）。</w:t>
      </w:r>
    </w:p>
    <w:p w14:paraId="66CD74FC">
      <w:pPr>
        <w:pStyle w:val="18"/>
        <w:ind w:firstLine="0" w:firstLineChars="0"/>
        <w:rPr>
          <w:rFonts w:ascii="仿宋" w:hAnsi="仿宋" w:eastAsia="仿宋"/>
          <w:sz w:val="36"/>
          <w:szCs w:val="36"/>
        </w:rPr>
      </w:pPr>
      <w:r>
        <w:rPr>
          <w:rFonts w:hint="eastAsia" w:ascii="仿宋" w:hAnsi="仿宋" w:eastAsia="仿宋"/>
          <w:sz w:val="36"/>
          <w:szCs w:val="36"/>
        </w:rPr>
        <w:t>（二）校级精品课程建设应统一使用“《课程名称》精品课程建设”项目名称，如“《电子商务实务》精品课程建设”。</w:t>
      </w:r>
    </w:p>
    <w:p w14:paraId="4C549939">
      <w:pPr>
        <w:pStyle w:val="18"/>
        <w:ind w:firstLine="0" w:firstLineChars="0"/>
        <w:rPr>
          <w:rFonts w:ascii="仿宋" w:hAnsi="仿宋" w:eastAsia="仿宋"/>
          <w:sz w:val="36"/>
          <w:szCs w:val="36"/>
        </w:rPr>
      </w:pPr>
      <w:r>
        <w:rPr>
          <w:rFonts w:hint="eastAsia" w:ascii="仿宋" w:hAnsi="仿宋" w:eastAsia="仿宋"/>
          <w:sz w:val="36"/>
          <w:szCs w:val="36"/>
        </w:rPr>
        <w:t>（三）校级课程思政建设应统一使用“《课程名称》课程思政建设”项目名称，如“《跨境电商英语》课程思政建设”。</w:t>
      </w:r>
    </w:p>
    <w:p w14:paraId="0EFFE93B">
      <w:pPr>
        <w:pStyle w:val="18"/>
        <w:ind w:firstLine="0" w:firstLineChars="0"/>
        <w:rPr>
          <w:rFonts w:ascii="仿宋" w:hAnsi="仿宋" w:eastAsia="仿宋"/>
          <w:sz w:val="36"/>
          <w:szCs w:val="36"/>
        </w:rPr>
      </w:pPr>
      <w:r>
        <w:rPr>
          <w:rFonts w:hint="eastAsia" w:ascii="仿宋" w:hAnsi="仿宋" w:eastAsia="仿宋"/>
          <w:sz w:val="36"/>
          <w:szCs w:val="36"/>
        </w:rPr>
        <w:t>（四）校级精品教材建设应统一使用“《教材名称》教材建设”项目名称，如“《跨境电子商务实务》精品教材建设”。</w:t>
      </w:r>
    </w:p>
    <w:p w14:paraId="337FA93B">
      <w:pPr>
        <w:pStyle w:val="18"/>
        <w:ind w:firstLine="0" w:firstLineChars="0"/>
        <w:rPr>
          <w:rFonts w:ascii="仿宋" w:hAnsi="仿宋" w:eastAsia="仿宋"/>
          <w:sz w:val="36"/>
          <w:szCs w:val="36"/>
        </w:rPr>
      </w:pPr>
      <w:r>
        <w:rPr>
          <w:rFonts w:hint="eastAsia" w:ascii="仿宋" w:hAnsi="仿宋" w:eastAsia="仿宋"/>
          <w:sz w:val="36"/>
          <w:szCs w:val="36"/>
        </w:rPr>
        <w:t>（五）凡未使用统一名称的校级科研项目，在《2</w:t>
      </w:r>
      <w:r>
        <w:rPr>
          <w:rFonts w:ascii="仿宋" w:hAnsi="仿宋" w:eastAsia="仿宋"/>
          <w:sz w:val="36"/>
          <w:szCs w:val="36"/>
        </w:rPr>
        <w:t>023</w:t>
      </w:r>
      <w:r>
        <w:rPr>
          <w:rFonts w:hint="eastAsia" w:ascii="仿宋" w:hAnsi="仿宋" w:eastAsia="仿宋"/>
          <w:sz w:val="36"/>
          <w:szCs w:val="36"/>
        </w:rPr>
        <w:t>年度校级科研项目申报汇总表》中应列为“其他项目”。</w:t>
      </w:r>
    </w:p>
    <w:p w14:paraId="13BFABB8">
      <w:pPr>
        <w:shd w:val="clear" w:color="auto" w:fill="FFFFFF"/>
        <w:spacing w:line="560" w:lineRule="exact"/>
        <w:ind w:firstLine="420"/>
        <w:rPr>
          <w:rFonts w:ascii="仿宋" w:hAnsi="仿宋" w:eastAsia="仿宋" w:cs="Times New Roman"/>
          <w:sz w:val="36"/>
          <w:szCs w:val="36"/>
        </w:rPr>
      </w:pPr>
    </w:p>
    <w:p w14:paraId="3E386412">
      <w:pPr>
        <w:rPr>
          <w:rFonts w:ascii="仿宋" w:hAnsi="仿宋" w:eastAsia="仿宋"/>
          <w:sz w:val="36"/>
          <w:szCs w:val="36"/>
        </w:rPr>
      </w:pPr>
    </w:p>
    <w:p w14:paraId="1A5B9F01">
      <w:pPr>
        <w:rPr>
          <w:rFonts w:ascii="仿宋" w:hAnsi="仿宋" w:eastAsia="仿宋"/>
          <w:sz w:val="36"/>
          <w:szCs w:val="36"/>
        </w:rPr>
      </w:pPr>
    </w:p>
    <w:p w14:paraId="012C4627">
      <w:pPr>
        <w:rPr>
          <w:rFonts w:ascii="仿宋" w:hAnsi="仿宋" w:eastAsia="仿宋"/>
          <w:sz w:val="36"/>
          <w:szCs w:val="36"/>
        </w:rPr>
      </w:pPr>
    </w:p>
    <w:p w14:paraId="4EB332AE">
      <w:pPr>
        <w:ind w:firstLine="5400"/>
        <w:rPr>
          <w:rFonts w:ascii="仿宋" w:hAnsi="仿宋" w:eastAsia="仿宋"/>
          <w:sz w:val="36"/>
          <w:szCs w:val="36"/>
        </w:rPr>
      </w:pPr>
      <w:r>
        <w:rPr>
          <w:rFonts w:hint="eastAsia" w:ascii="仿宋" w:hAnsi="仿宋" w:eastAsia="仿宋"/>
          <w:sz w:val="36"/>
          <w:szCs w:val="36"/>
        </w:rPr>
        <w:t>教务科研处</w:t>
      </w:r>
    </w:p>
    <w:p w14:paraId="34CCF310">
      <w:pPr>
        <w:ind w:firstLine="5400"/>
        <w:rPr>
          <w:rFonts w:ascii="仿宋" w:hAnsi="仿宋" w:eastAsia="仿宋"/>
          <w:sz w:val="36"/>
          <w:szCs w:val="36"/>
        </w:rPr>
      </w:pPr>
      <w:r>
        <w:rPr>
          <w:rFonts w:hint="eastAsia" w:ascii="仿宋" w:hAnsi="仿宋" w:eastAsia="仿宋"/>
          <w:sz w:val="36"/>
          <w:szCs w:val="36"/>
        </w:rPr>
        <w:t>2</w:t>
      </w:r>
      <w:r>
        <w:rPr>
          <w:rFonts w:ascii="仿宋" w:hAnsi="仿宋" w:eastAsia="仿宋"/>
          <w:sz w:val="36"/>
          <w:szCs w:val="36"/>
        </w:rPr>
        <w:t>022</w:t>
      </w:r>
      <w:r>
        <w:rPr>
          <w:rFonts w:hint="eastAsia" w:ascii="仿宋" w:hAnsi="仿宋" w:eastAsia="仿宋"/>
          <w:sz w:val="36"/>
          <w:szCs w:val="36"/>
        </w:rPr>
        <w:t>年1</w:t>
      </w:r>
      <w:r>
        <w:rPr>
          <w:rFonts w:ascii="仿宋" w:hAnsi="仿宋" w:eastAsia="仿宋"/>
          <w:sz w:val="36"/>
          <w:szCs w:val="36"/>
        </w:rPr>
        <w:t>2</w:t>
      </w:r>
      <w:r>
        <w:rPr>
          <w:rFonts w:hint="eastAsia" w:ascii="仿宋" w:hAnsi="仿宋" w:eastAsia="仿宋"/>
          <w:sz w:val="36"/>
          <w:szCs w:val="36"/>
        </w:rPr>
        <w:t>月2</w:t>
      </w:r>
      <w:r>
        <w:rPr>
          <w:rFonts w:ascii="仿宋" w:hAnsi="仿宋" w:eastAsia="仿宋"/>
          <w:sz w:val="36"/>
          <w:szCs w:val="36"/>
        </w:rPr>
        <w:t>8</w:t>
      </w:r>
      <w:r>
        <w:rPr>
          <w:rFonts w:hint="eastAsia" w:ascii="仿宋" w:hAnsi="仿宋" w:eastAsia="仿宋"/>
          <w:sz w:val="36"/>
          <w:szCs w:val="36"/>
        </w:rPr>
        <w:t>日</w:t>
      </w:r>
    </w:p>
    <w:p w14:paraId="2EB8521D">
      <w:pPr>
        <w:rPr>
          <w:rFonts w:ascii="仿宋" w:hAnsi="仿宋" w:eastAsia="仿宋"/>
          <w:sz w:val="36"/>
          <w:szCs w:val="36"/>
        </w:rPr>
      </w:pPr>
    </w:p>
    <w:p w14:paraId="378C53D7">
      <w:pPr>
        <w:rPr>
          <w:rFonts w:ascii="仿宋" w:hAnsi="仿宋" w:eastAsia="仿宋"/>
          <w:sz w:val="36"/>
          <w:szCs w:val="36"/>
        </w:rPr>
      </w:pPr>
    </w:p>
    <w:p w14:paraId="3E6ADB0F">
      <w:pPr>
        <w:rPr>
          <w:rFonts w:ascii="仿宋" w:hAnsi="仿宋" w:eastAsia="仿宋"/>
          <w:sz w:val="36"/>
          <w:szCs w:val="36"/>
        </w:rPr>
      </w:pPr>
      <w:r>
        <w:rPr>
          <w:rFonts w:hint="eastAsia" w:ascii="仿宋" w:hAnsi="仿宋" w:eastAsia="仿宋"/>
          <w:sz w:val="36"/>
          <w:szCs w:val="36"/>
        </w:rPr>
        <w:t>附件1</w:t>
      </w:r>
    </w:p>
    <w:p w14:paraId="66E058DC">
      <w:pPr>
        <w:rPr>
          <w:rFonts w:ascii="仿宋" w:hAnsi="仿宋" w:eastAsia="仿宋"/>
          <w:sz w:val="36"/>
          <w:szCs w:val="36"/>
        </w:rPr>
      </w:pPr>
      <w:r>
        <w:rPr>
          <w:rFonts w:ascii="仿宋" w:hAnsi="仿宋" w:eastAsia="仿宋"/>
          <w:sz w:val="36"/>
          <w:szCs w:val="36"/>
        </w:rPr>
        <w:softHyphen/>
      </w:r>
      <w:r>
        <w:rPr>
          <w:rFonts w:ascii="仿宋" w:hAnsi="仿宋" w:eastAsia="仿宋"/>
          <w:sz w:val="36"/>
          <w:szCs w:val="36"/>
        </w:rPr>
        <w:softHyphen/>
      </w:r>
      <w:r>
        <w:rPr>
          <w:rFonts w:ascii="仿宋" w:hAnsi="仿宋" w:eastAsia="仿宋"/>
          <w:sz w:val="36"/>
          <w:szCs w:val="36"/>
        </w:rPr>
        <w:softHyphen/>
      </w:r>
      <w:r>
        <w:rPr>
          <w:rFonts w:ascii="黑体" w:hAnsi="黑体" w:eastAsia="黑体"/>
          <w:b/>
          <w:sz w:val="36"/>
          <w:szCs w:val="36"/>
        </w:rPr>
        <w:t>______</w:t>
      </w:r>
      <w:r>
        <w:rPr>
          <w:rFonts w:hint="eastAsia" w:ascii="黑体" w:hAnsi="黑体" w:eastAsia="黑体"/>
          <w:b/>
          <w:sz w:val="36"/>
          <w:szCs w:val="36"/>
        </w:rPr>
        <w:t>学院2</w:t>
      </w:r>
      <w:r>
        <w:rPr>
          <w:rFonts w:ascii="黑体" w:hAnsi="黑体" w:eastAsia="黑体"/>
          <w:b/>
          <w:sz w:val="36"/>
          <w:szCs w:val="36"/>
        </w:rPr>
        <w:t>023</w:t>
      </w:r>
      <w:r>
        <w:rPr>
          <w:rFonts w:hint="eastAsia" w:ascii="黑体" w:hAnsi="黑体" w:eastAsia="黑体"/>
          <w:b/>
          <w:sz w:val="36"/>
          <w:szCs w:val="36"/>
        </w:rPr>
        <w:t>年校级科研项目申报汇总表</w:t>
      </w:r>
    </w:p>
    <w:tbl>
      <w:tblPr>
        <w:tblStyle w:val="12"/>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7"/>
        <w:gridCol w:w="1842"/>
        <w:gridCol w:w="1701"/>
        <w:gridCol w:w="1560"/>
        <w:gridCol w:w="1422"/>
        <w:gridCol w:w="1838"/>
      </w:tblGrid>
      <w:tr w14:paraId="39DE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74BE7324">
            <w:pPr>
              <w:jc w:val="center"/>
              <w:rPr>
                <w:rFonts w:ascii="仿宋" w:hAnsi="仿宋" w:eastAsia="仿宋"/>
                <w:b/>
                <w:sz w:val="30"/>
                <w:szCs w:val="30"/>
              </w:rPr>
            </w:pPr>
            <w:r>
              <w:rPr>
                <w:rFonts w:hint="eastAsia" w:ascii="仿宋" w:hAnsi="仿宋" w:eastAsia="仿宋"/>
                <w:b/>
                <w:sz w:val="30"/>
                <w:szCs w:val="30"/>
              </w:rPr>
              <w:t>序号</w:t>
            </w:r>
          </w:p>
        </w:tc>
        <w:tc>
          <w:tcPr>
            <w:tcW w:w="1909" w:type="dxa"/>
            <w:gridSpan w:val="2"/>
          </w:tcPr>
          <w:p w14:paraId="3117EDC3">
            <w:pPr>
              <w:jc w:val="center"/>
              <w:rPr>
                <w:rFonts w:ascii="仿宋" w:hAnsi="仿宋" w:eastAsia="仿宋"/>
                <w:b/>
                <w:sz w:val="30"/>
                <w:szCs w:val="30"/>
              </w:rPr>
            </w:pPr>
            <w:r>
              <w:rPr>
                <w:rFonts w:hint="eastAsia" w:ascii="仿宋" w:hAnsi="仿宋" w:eastAsia="仿宋"/>
                <w:b/>
                <w:sz w:val="30"/>
                <w:szCs w:val="30"/>
              </w:rPr>
              <w:t>精品课程</w:t>
            </w:r>
          </w:p>
        </w:tc>
        <w:tc>
          <w:tcPr>
            <w:tcW w:w="1701" w:type="dxa"/>
          </w:tcPr>
          <w:p w14:paraId="34931B17">
            <w:pPr>
              <w:jc w:val="center"/>
              <w:rPr>
                <w:rFonts w:ascii="仿宋" w:hAnsi="仿宋" w:eastAsia="仿宋"/>
                <w:b/>
                <w:sz w:val="30"/>
                <w:szCs w:val="30"/>
              </w:rPr>
            </w:pPr>
            <w:r>
              <w:rPr>
                <w:rFonts w:hint="eastAsia" w:ascii="仿宋" w:hAnsi="仿宋" w:eastAsia="仿宋"/>
                <w:b/>
                <w:sz w:val="30"/>
                <w:szCs w:val="30"/>
              </w:rPr>
              <w:t>课程思政</w:t>
            </w:r>
          </w:p>
        </w:tc>
        <w:tc>
          <w:tcPr>
            <w:tcW w:w="1560" w:type="dxa"/>
          </w:tcPr>
          <w:p w14:paraId="004BA12C">
            <w:pPr>
              <w:jc w:val="center"/>
              <w:rPr>
                <w:rFonts w:ascii="仿宋" w:hAnsi="仿宋" w:eastAsia="仿宋"/>
                <w:b/>
                <w:sz w:val="30"/>
                <w:szCs w:val="30"/>
              </w:rPr>
            </w:pPr>
            <w:r>
              <w:rPr>
                <w:rFonts w:hint="eastAsia" w:ascii="仿宋" w:hAnsi="仿宋" w:eastAsia="仿宋"/>
                <w:b/>
                <w:sz w:val="30"/>
                <w:szCs w:val="30"/>
              </w:rPr>
              <w:t>精品教材</w:t>
            </w:r>
          </w:p>
        </w:tc>
        <w:tc>
          <w:tcPr>
            <w:tcW w:w="1422" w:type="dxa"/>
          </w:tcPr>
          <w:p w14:paraId="21CDE7E2">
            <w:pPr>
              <w:jc w:val="center"/>
              <w:rPr>
                <w:rFonts w:ascii="仿宋" w:hAnsi="仿宋" w:eastAsia="仿宋"/>
                <w:b/>
                <w:sz w:val="30"/>
                <w:szCs w:val="30"/>
              </w:rPr>
            </w:pPr>
            <w:r>
              <w:rPr>
                <w:rFonts w:hint="eastAsia" w:ascii="仿宋" w:hAnsi="仿宋" w:eastAsia="仿宋"/>
                <w:b/>
                <w:sz w:val="30"/>
                <w:szCs w:val="30"/>
              </w:rPr>
              <w:t>其他项目</w:t>
            </w:r>
          </w:p>
        </w:tc>
        <w:tc>
          <w:tcPr>
            <w:tcW w:w="1838" w:type="dxa"/>
          </w:tcPr>
          <w:p w14:paraId="48CB70C7">
            <w:pPr>
              <w:jc w:val="center"/>
              <w:rPr>
                <w:rFonts w:ascii="仿宋" w:hAnsi="仿宋" w:eastAsia="仿宋"/>
                <w:b/>
                <w:sz w:val="30"/>
                <w:szCs w:val="30"/>
              </w:rPr>
            </w:pPr>
            <w:r>
              <w:rPr>
                <w:rFonts w:hint="eastAsia" w:ascii="仿宋" w:hAnsi="仿宋" w:eastAsia="仿宋"/>
                <w:b/>
                <w:sz w:val="30"/>
                <w:szCs w:val="30"/>
              </w:rPr>
              <w:t>项目负责人</w:t>
            </w:r>
          </w:p>
        </w:tc>
      </w:tr>
      <w:tr w14:paraId="43B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56389237">
            <w:pPr>
              <w:rPr>
                <w:rFonts w:ascii="仿宋" w:hAnsi="仿宋" w:eastAsia="仿宋"/>
                <w:sz w:val="30"/>
                <w:szCs w:val="30"/>
              </w:rPr>
            </w:pPr>
            <w:r>
              <w:rPr>
                <w:rFonts w:hint="eastAsia" w:ascii="仿宋" w:hAnsi="仿宋" w:eastAsia="仿宋"/>
                <w:sz w:val="30"/>
                <w:szCs w:val="30"/>
              </w:rPr>
              <w:t>1</w:t>
            </w:r>
          </w:p>
        </w:tc>
        <w:tc>
          <w:tcPr>
            <w:tcW w:w="1909" w:type="dxa"/>
            <w:gridSpan w:val="2"/>
          </w:tcPr>
          <w:p w14:paraId="469C36B5">
            <w:pPr>
              <w:rPr>
                <w:rFonts w:ascii="仿宋" w:hAnsi="仿宋" w:eastAsia="仿宋"/>
                <w:sz w:val="30"/>
                <w:szCs w:val="30"/>
              </w:rPr>
            </w:pPr>
            <w:r>
              <w:rPr>
                <w:rFonts w:hint="eastAsia" w:ascii="仿宋" w:hAnsi="仿宋" w:eastAsia="仿宋"/>
                <w:sz w:val="30"/>
                <w:szCs w:val="30"/>
              </w:rPr>
              <w:t>《主题发型设计》精品课程建设</w:t>
            </w:r>
          </w:p>
        </w:tc>
        <w:tc>
          <w:tcPr>
            <w:tcW w:w="1701" w:type="dxa"/>
          </w:tcPr>
          <w:p w14:paraId="5C9F38D5">
            <w:pPr>
              <w:rPr>
                <w:rFonts w:ascii="仿宋" w:hAnsi="仿宋" w:eastAsia="仿宋"/>
                <w:sz w:val="30"/>
                <w:szCs w:val="30"/>
              </w:rPr>
            </w:pPr>
          </w:p>
        </w:tc>
        <w:tc>
          <w:tcPr>
            <w:tcW w:w="1560" w:type="dxa"/>
          </w:tcPr>
          <w:p w14:paraId="5E24ABE6">
            <w:pPr>
              <w:rPr>
                <w:rFonts w:ascii="仿宋" w:hAnsi="仿宋" w:eastAsia="仿宋"/>
                <w:sz w:val="30"/>
                <w:szCs w:val="30"/>
              </w:rPr>
            </w:pPr>
          </w:p>
        </w:tc>
        <w:tc>
          <w:tcPr>
            <w:tcW w:w="1422" w:type="dxa"/>
          </w:tcPr>
          <w:p w14:paraId="30F4A30A">
            <w:pPr>
              <w:rPr>
                <w:rFonts w:ascii="仿宋" w:hAnsi="仿宋" w:eastAsia="仿宋"/>
                <w:sz w:val="30"/>
                <w:szCs w:val="30"/>
              </w:rPr>
            </w:pPr>
          </w:p>
        </w:tc>
        <w:tc>
          <w:tcPr>
            <w:tcW w:w="1838" w:type="dxa"/>
          </w:tcPr>
          <w:p w14:paraId="0D7428F0">
            <w:pPr>
              <w:rPr>
                <w:rFonts w:ascii="仿宋" w:hAnsi="仿宋" w:eastAsia="仿宋"/>
                <w:sz w:val="30"/>
                <w:szCs w:val="30"/>
              </w:rPr>
            </w:pPr>
            <w:r>
              <w:rPr>
                <w:rFonts w:hint="eastAsia" w:ascii="仿宋" w:hAnsi="仿宋" w:eastAsia="仿宋"/>
                <w:sz w:val="30"/>
                <w:szCs w:val="30"/>
              </w:rPr>
              <w:t>王慧</w:t>
            </w:r>
          </w:p>
        </w:tc>
      </w:tr>
      <w:tr w14:paraId="6BE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6913D027">
            <w:pPr>
              <w:rPr>
                <w:rFonts w:ascii="仿宋" w:hAnsi="仿宋" w:eastAsia="仿宋"/>
                <w:sz w:val="30"/>
                <w:szCs w:val="30"/>
              </w:rPr>
            </w:pPr>
            <w:r>
              <w:rPr>
                <w:rFonts w:hint="eastAsia" w:ascii="仿宋" w:hAnsi="仿宋" w:eastAsia="仿宋"/>
                <w:sz w:val="30"/>
                <w:szCs w:val="30"/>
              </w:rPr>
              <w:t>2</w:t>
            </w:r>
          </w:p>
        </w:tc>
        <w:tc>
          <w:tcPr>
            <w:tcW w:w="1909" w:type="dxa"/>
            <w:gridSpan w:val="2"/>
          </w:tcPr>
          <w:p w14:paraId="2AA4286C">
            <w:pPr>
              <w:rPr>
                <w:rFonts w:ascii="仿宋" w:hAnsi="仿宋" w:eastAsia="仿宋"/>
                <w:sz w:val="30"/>
                <w:szCs w:val="30"/>
              </w:rPr>
            </w:pPr>
          </w:p>
        </w:tc>
        <w:tc>
          <w:tcPr>
            <w:tcW w:w="1701" w:type="dxa"/>
          </w:tcPr>
          <w:p w14:paraId="5E051234">
            <w:pPr>
              <w:rPr>
                <w:rFonts w:ascii="仿宋" w:hAnsi="仿宋" w:eastAsia="仿宋"/>
                <w:sz w:val="30"/>
                <w:szCs w:val="30"/>
              </w:rPr>
            </w:pPr>
            <w:r>
              <w:rPr>
                <w:rFonts w:hint="eastAsia" w:ascii="仿宋" w:hAnsi="仿宋" w:eastAsia="仿宋"/>
                <w:sz w:val="30"/>
                <w:szCs w:val="30"/>
              </w:rPr>
              <w:t>《跨境电商英语》</w:t>
            </w:r>
          </w:p>
          <w:p w14:paraId="47BACD1B">
            <w:pPr>
              <w:rPr>
                <w:rFonts w:ascii="仿宋" w:hAnsi="仿宋" w:eastAsia="仿宋"/>
                <w:sz w:val="30"/>
                <w:szCs w:val="30"/>
              </w:rPr>
            </w:pPr>
            <w:r>
              <w:rPr>
                <w:rFonts w:hint="eastAsia" w:ascii="仿宋" w:hAnsi="仿宋" w:eastAsia="仿宋"/>
                <w:sz w:val="30"/>
                <w:szCs w:val="30"/>
              </w:rPr>
              <w:t>课程思政建设</w:t>
            </w:r>
          </w:p>
        </w:tc>
        <w:tc>
          <w:tcPr>
            <w:tcW w:w="1560" w:type="dxa"/>
          </w:tcPr>
          <w:p w14:paraId="6FB932BB">
            <w:pPr>
              <w:rPr>
                <w:rFonts w:ascii="仿宋" w:hAnsi="仿宋" w:eastAsia="仿宋"/>
                <w:sz w:val="30"/>
                <w:szCs w:val="30"/>
              </w:rPr>
            </w:pPr>
          </w:p>
        </w:tc>
        <w:tc>
          <w:tcPr>
            <w:tcW w:w="1422" w:type="dxa"/>
          </w:tcPr>
          <w:p w14:paraId="7EF69EF1">
            <w:pPr>
              <w:rPr>
                <w:rFonts w:ascii="仿宋" w:hAnsi="仿宋" w:eastAsia="仿宋"/>
                <w:sz w:val="30"/>
                <w:szCs w:val="30"/>
              </w:rPr>
            </w:pPr>
          </w:p>
        </w:tc>
        <w:tc>
          <w:tcPr>
            <w:tcW w:w="1838" w:type="dxa"/>
          </w:tcPr>
          <w:p w14:paraId="2A0C346B">
            <w:pPr>
              <w:rPr>
                <w:rFonts w:ascii="仿宋" w:hAnsi="仿宋" w:eastAsia="仿宋"/>
                <w:sz w:val="30"/>
                <w:szCs w:val="30"/>
              </w:rPr>
            </w:pPr>
            <w:r>
              <w:rPr>
                <w:rFonts w:hint="eastAsia" w:ascii="仿宋" w:hAnsi="仿宋" w:eastAsia="仿宋"/>
                <w:sz w:val="30"/>
                <w:szCs w:val="30"/>
              </w:rPr>
              <w:t>孙晨婷</w:t>
            </w:r>
          </w:p>
        </w:tc>
      </w:tr>
      <w:tr w14:paraId="4B18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759D453B">
            <w:pPr>
              <w:rPr>
                <w:rFonts w:ascii="仿宋" w:hAnsi="仿宋" w:eastAsia="仿宋"/>
                <w:sz w:val="30"/>
                <w:szCs w:val="30"/>
              </w:rPr>
            </w:pPr>
            <w:r>
              <w:rPr>
                <w:rFonts w:hint="eastAsia" w:ascii="仿宋" w:hAnsi="仿宋" w:eastAsia="仿宋"/>
                <w:sz w:val="30"/>
                <w:szCs w:val="30"/>
              </w:rPr>
              <w:t>3</w:t>
            </w:r>
          </w:p>
        </w:tc>
        <w:tc>
          <w:tcPr>
            <w:tcW w:w="1909" w:type="dxa"/>
            <w:gridSpan w:val="2"/>
          </w:tcPr>
          <w:p w14:paraId="2B3A7D2F">
            <w:pPr>
              <w:rPr>
                <w:rFonts w:ascii="仿宋" w:hAnsi="仿宋" w:eastAsia="仿宋"/>
                <w:sz w:val="30"/>
                <w:szCs w:val="30"/>
              </w:rPr>
            </w:pPr>
          </w:p>
        </w:tc>
        <w:tc>
          <w:tcPr>
            <w:tcW w:w="1701" w:type="dxa"/>
          </w:tcPr>
          <w:p w14:paraId="54307CC6">
            <w:pPr>
              <w:rPr>
                <w:rFonts w:ascii="仿宋" w:hAnsi="仿宋" w:eastAsia="仿宋"/>
                <w:sz w:val="30"/>
                <w:szCs w:val="30"/>
              </w:rPr>
            </w:pPr>
          </w:p>
        </w:tc>
        <w:tc>
          <w:tcPr>
            <w:tcW w:w="1560" w:type="dxa"/>
          </w:tcPr>
          <w:p w14:paraId="64441AC8">
            <w:pPr>
              <w:rPr>
                <w:rFonts w:ascii="仿宋" w:hAnsi="仿宋" w:eastAsia="仿宋"/>
                <w:sz w:val="30"/>
                <w:szCs w:val="30"/>
              </w:rPr>
            </w:pPr>
            <w:r>
              <w:rPr>
                <w:rFonts w:hint="eastAsia" w:ascii="仿宋" w:hAnsi="仿宋" w:eastAsia="仿宋"/>
                <w:sz w:val="30"/>
                <w:szCs w:val="30"/>
              </w:rPr>
              <w:t>《跨境电子商务实务》教材建设</w:t>
            </w:r>
          </w:p>
        </w:tc>
        <w:tc>
          <w:tcPr>
            <w:tcW w:w="1422" w:type="dxa"/>
          </w:tcPr>
          <w:p w14:paraId="644387A7">
            <w:pPr>
              <w:rPr>
                <w:rFonts w:ascii="仿宋" w:hAnsi="仿宋" w:eastAsia="仿宋"/>
                <w:sz w:val="30"/>
                <w:szCs w:val="30"/>
              </w:rPr>
            </w:pPr>
          </w:p>
        </w:tc>
        <w:tc>
          <w:tcPr>
            <w:tcW w:w="1838" w:type="dxa"/>
          </w:tcPr>
          <w:p w14:paraId="585AB4F0">
            <w:pPr>
              <w:rPr>
                <w:rFonts w:ascii="仿宋" w:hAnsi="仿宋" w:eastAsia="仿宋"/>
                <w:sz w:val="30"/>
                <w:szCs w:val="30"/>
              </w:rPr>
            </w:pPr>
            <w:r>
              <w:rPr>
                <w:rFonts w:hint="eastAsia" w:ascii="仿宋" w:hAnsi="仿宋" w:eastAsia="仿宋"/>
                <w:sz w:val="30"/>
                <w:szCs w:val="30"/>
              </w:rPr>
              <w:t>周伶俐</w:t>
            </w:r>
          </w:p>
        </w:tc>
      </w:tr>
      <w:tr w14:paraId="258E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6E4A8656">
            <w:pPr>
              <w:rPr>
                <w:rFonts w:ascii="仿宋" w:hAnsi="仿宋" w:eastAsia="仿宋"/>
                <w:sz w:val="30"/>
                <w:szCs w:val="30"/>
              </w:rPr>
            </w:pPr>
            <w:r>
              <w:rPr>
                <w:rFonts w:hint="eastAsia" w:ascii="仿宋" w:hAnsi="仿宋" w:eastAsia="仿宋"/>
                <w:sz w:val="30"/>
                <w:szCs w:val="30"/>
              </w:rPr>
              <w:t>4</w:t>
            </w:r>
          </w:p>
        </w:tc>
        <w:tc>
          <w:tcPr>
            <w:tcW w:w="1909" w:type="dxa"/>
            <w:gridSpan w:val="2"/>
          </w:tcPr>
          <w:p w14:paraId="1849FF43">
            <w:pPr>
              <w:rPr>
                <w:rFonts w:ascii="仿宋" w:hAnsi="仿宋" w:eastAsia="仿宋"/>
                <w:sz w:val="30"/>
                <w:szCs w:val="30"/>
              </w:rPr>
            </w:pPr>
          </w:p>
        </w:tc>
        <w:tc>
          <w:tcPr>
            <w:tcW w:w="1701" w:type="dxa"/>
          </w:tcPr>
          <w:p w14:paraId="33BFE6B7">
            <w:pPr>
              <w:rPr>
                <w:rFonts w:ascii="仿宋" w:hAnsi="仿宋" w:eastAsia="仿宋"/>
                <w:sz w:val="30"/>
                <w:szCs w:val="30"/>
              </w:rPr>
            </w:pPr>
          </w:p>
        </w:tc>
        <w:tc>
          <w:tcPr>
            <w:tcW w:w="1560" w:type="dxa"/>
          </w:tcPr>
          <w:p w14:paraId="138789DB">
            <w:pPr>
              <w:rPr>
                <w:rFonts w:ascii="仿宋" w:hAnsi="仿宋" w:eastAsia="仿宋"/>
                <w:sz w:val="30"/>
                <w:szCs w:val="30"/>
              </w:rPr>
            </w:pPr>
          </w:p>
        </w:tc>
        <w:tc>
          <w:tcPr>
            <w:tcW w:w="1422" w:type="dxa"/>
          </w:tcPr>
          <w:p w14:paraId="0D5DA630">
            <w:pPr>
              <w:rPr>
                <w:rFonts w:ascii="仿宋" w:hAnsi="仿宋" w:eastAsia="仿宋"/>
                <w:sz w:val="30"/>
                <w:szCs w:val="30"/>
              </w:rPr>
            </w:pPr>
          </w:p>
        </w:tc>
        <w:tc>
          <w:tcPr>
            <w:tcW w:w="1838" w:type="dxa"/>
          </w:tcPr>
          <w:p w14:paraId="47F0F5D7">
            <w:pPr>
              <w:rPr>
                <w:rFonts w:ascii="仿宋" w:hAnsi="仿宋" w:eastAsia="仿宋"/>
                <w:sz w:val="30"/>
                <w:szCs w:val="30"/>
              </w:rPr>
            </w:pPr>
          </w:p>
        </w:tc>
      </w:tr>
      <w:tr w14:paraId="31F2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0817EF72">
            <w:pPr>
              <w:rPr>
                <w:rFonts w:ascii="仿宋" w:hAnsi="仿宋" w:eastAsia="仿宋"/>
                <w:sz w:val="30"/>
                <w:szCs w:val="30"/>
              </w:rPr>
            </w:pPr>
            <w:r>
              <w:rPr>
                <w:rFonts w:hint="eastAsia" w:ascii="仿宋" w:hAnsi="仿宋" w:eastAsia="仿宋"/>
                <w:sz w:val="30"/>
                <w:szCs w:val="30"/>
              </w:rPr>
              <w:t>5</w:t>
            </w:r>
          </w:p>
        </w:tc>
        <w:tc>
          <w:tcPr>
            <w:tcW w:w="1909" w:type="dxa"/>
            <w:gridSpan w:val="2"/>
          </w:tcPr>
          <w:p w14:paraId="5390901B">
            <w:pPr>
              <w:rPr>
                <w:rFonts w:ascii="仿宋" w:hAnsi="仿宋" w:eastAsia="仿宋"/>
                <w:sz w:val="30"/>
                <w:szCs w:val="30"/>
              </w:rPr>
            </w:pPr>
          </w:p>
        </w:tc>
        <w:tc>
          <w:tcPr>
            <w:tcW w:w="1701" w:type="dxa"/>
          </w:tcPr>
          <w:p w14:paraId="6C9B216B">
            <w:pPr>
              <w:rPr>
                <w:rFonts w:ascii="仿宋" w:hAnsi="仿宋" w:eastAsia="仿宋"/>
                <w:sz w:val="30"/>
                <w:szCs w:val="30"/>
              </w:rPr>
            </w:pPr>
          </w:p>
        </w:tc>
        <w:tc>
          <w:tcPr>
            <w:tcW w:w="1560" w:type="dxa"/>
          </w:tcPr>
          <w:p w14:paraId="1A9730D4">
            <w:pPr>
              <w:rPr>
                <w:rFonts w:ascii="仿宋" w:hAnsi="仿宋" w:eastAsia="仿宋"/>
                <w:sz w:val="30"/>
                <w:szCs w:val="30"/>
              </w:rPr>
            </w:pPr>
          </w:p>
        </w:tc>
        <w:tc>
          <w:tcPr>
            <w:tcW w:w="1422" w:type="dxa"/>
          </w:tcPr>
          <w:p w14:paraId="738E1B06">
            <w:pPr>
              <w:rPr>
                <w:rFonts w:ascii="仿宋" w:hAnsi="仿宋" w:eastAsia="仿宋"/>
                <w:sz w:val="30"/>
                <w:szCs w:val="30"/>
              </w:rPr>
            </w:pPr>
          </w:p>
        </w:tc>
        <w:tc>
          <w:tcPr>
            <w:tcW w:w="1838" w:type="dxa"/>
          </w:tcPr>
          <w:p w14:paraId="21B6E322">
            <w:pPr>
              <w:rPr>
                <w:rFonts w:ascii="仿宋" w:hAnsi="仿宋" w:eastAsia="仿宋"/>
                <w:sz w:val="30"/>
                <w:szCs w:val="30"/>
              </w:rPr>
            </w:pPr>
          </w:p>
        </w:tc>
      </w:tr>
      <w:tr w14:paraId="0424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034249EF">
            <w:pPr>
              <w:rPr>
                <w:rFonts w:ascii="仿宋" w:hAnsi="仿宋" w:eastAsia="仿宋"/>
                <w:sz w:val="30"/>
                <w:szCs w:val="30"/>
              </w:rPr>
            </w:pPr>
            <w:r>
              <w:rPr>
                <w:rFonts w:hint="eastAsia" w:ascii="仿宋" w:hAnsi="仿宋" w:eastAsia="仿宋"/>
                <w:sz w:val="30"/>
                <w:szCs w:val="30"/>
              </w:rPr>
              <w:t>6</w:t>
            </w:r>
          </w:p>
        </w:tc>
        <w:tc>
          <w:tcPr>
            <w:tcW w:w="1909" w:type="dxa"/>
            <w:gridSpan w:val="2"/>
          </w:tcPr>
          <w:p w14:paraId="10A6D1E6">
            <w:pPr>
              <w:rPr>
                <w:rFonts w:ascii="仿宋" w:hAnsi="仿宋" w:eastAsia="仿宋"/>
                <w:sz w:val="30"/>
                <w:szCs w:val="30"/>
              </w:rPr>
            </w:pPr>
          </w:p>
        </w:tc>
        <w:tc>
          <w:tcPr>
            <w:tcW w:w="1701" w:type="dxa"/>
          </w:tcPr>
          <w:p w14:paraId="1D3EA20F">
            <w:pPr>
              <w:rPr>
                <w:rFonts w:ascii="仿宋" w:hAnsi="仿宋" w:eastAsia="仿宋"/>
                <w:sz w:val="30"/>
                <w:szCs w:val="30"/>
              </w:rPr>
            </w:pPr>
          </w:p>
        </w:tc>
        <w:tc>
          <w:tcPr>
            <w:tcW w:w="1560" w:type="dxa"/>
          </w:tcPr>
          <w:p w14:paraId="55FD519D">
            <w:pPr>
              <w:rPr>
                <w:rFonts w:ascii="仿宋" w:hAnsi="仿宋" w:eastAsia="仿宋"/>
                <w:sz w:val="30"/>
                <w:szCs w:val="30"/>
              </w:rPr>
            </w:pPr>
          </w:p>
        </w:tc>
        <w:tc>
          <w:tcPr>
            <w:tcW w:w="1422" w:type="dxa"/>
          </w:tcPr>
          <w:p w14:paraId="2043DB32">
            <w:pPr>
              <w:rPr>
                <w:rFonts w:ascii="仿宋" w:hAnsi="仿宋" w:eastAsia="仿宋"/>
                <w:sz w:val="30"/>
                <w:szCs w:val="30"/>
              </w:rPr>
            </w:pPr>
          </w:p>
        </w:tc>
        <w:tc>
          <w:tcPr>
            <w:tcW w:w="1838" w:type="dxa"/>
          </w:tcPr>
          <w:p w14:paraId="52847943">
            <w:pPr>
              <w:rPr>
                <w:rFonts w:ascii="仿宋" w:hAnsi="仿宋" w:eastAsia="仿宋"/>
                <w:sz w:val="30"/>
                <w:szCs w:val="30"/>
              </w:rPr>
            </w:pPr>
          </w:p>
        </w:tc>
      </w:tr>
      <w:tr w14:paraId="5034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tcPr>
          <w:p w14:paraId="1CA9EDBA">
            <w:pPr>
              <w:rPr>
                <w:rFonts w:ascii="仿宋" w:hAnsi="仿宋" w:eastAsia="仿宋"/>
                <w:sz w:val="30"/>
                <w:szCs w:val="30"/>
              </w:rPr>
            </w:pPr>
          </w:p>
        </w:tc>
        <w:tc>
          <w:tcPr>
            <w:tcW w:w="8363" w:type="dxa"/>
            <w:gridSpan w:val="5"/>
          </w:tcPr>
          <w:p w14:paraId="5E49CAA5">
            <w:pPr>
              <w:rPr>
                <w:rFonts w:ascii="仿宋" w:hAnsi="仿宋" w:eastAsia="仿宋"/>
                <w:sz w:val="30"/>
                <w:szCs w:val="30"/>
              </w:rPr>
            </w:pPr>
            <w:r>
              <w:rPr>
                <w:rFonts w:hint="eastAsia" w:ascii="仿宋" w:hAnsi="仿宋" w:eastAsia="仿宋"/>
                <w:sz w:val="30"/>
                <w:szCs w:val="30"/>
              </w:rPr>
              <w:t>院长签字（加学院盖章）：</w:t>
            </w:r>
          </w:p>
          <w:p w14:paraId="29B1F0FD">
            <w:pPr>
              <w:rPr>
                <w:rFonts w:ascii="仿宋" w:hAnsi="仿宋" w:eastAsia="仿宋"/>
                <w:sz w:val="30"/>
                <w:szCs w:val="30"/>
              </w:rPr>
            </w:pPr>
            <w:r>
              <w:rPr>
                <w:rFonts w:hint="eastAsia" w:ascii="仿宋" w:hAnsi="仿宋" w:eastAsia="仿宋"/>
                <w:sz w:val="30"/>
                <w:szCs w:val="30"/>
              </w:rPr>
              <w:t xml:space="preserve">签字日期：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tc>
      </w:tr>
    </w:tbl>
    <w:p w14:paraId="69812EAD">
      <w:pPr>
        <w:rPr>
          <w:rFonts w:ascii="仿宋" w:hAnsi="仿宋" w:eastAsia="仿宋"/>
          <w:sz w:val="36"/>
          <w:szCs w:val="36"/>
        </w:rPr>
      </w:pPr>
    </w:p>
    <w:p w14:paraId="3FC23D8E">
      <w:pPr>
        <w:rPr>
          <w:rFonts w:ascii="黑体" w:hAnsi="黑体" w:eastAsia="黑体"/>
          <w:sz w:val="36"/>
          <w:szCs w:val="36"/>
        </w:rPr>
      </w:pPr>
    </w:p>
    <w:p w14:paraId="57C5720E">
      <w:pPr>
        <w:rPr>
          <w:rFonts w:ascii="仿宋" w:hAnsi="仿宋" w:eastAsia="仿宋"/>
          <w:sz w:val="36"/>
          <w:szCs w:val="36"/>
        </w:rPr>
      </w:pPr>
      <w:r>
        <w:rPr>
          <w:rFonts w:hint="eastAsia" w:ascii="仿宋" w:hAnsi="仿宋" w:eastAsia="仿宋"/>
          <w:sz w:val="36"/>
          <w:szCs w:val="36"/>
        </w:rPr>
        <w:t>附件2</w:t>
      </w:r>
    </w:p>
    <w:p w14:paraId="4335D5D0">
      <w:pPr>
        <w:jc w:val="center"/>
        <w:rPr>
          <w:rFonts w:eastAsia="华文中宋"/>
          <w:b/>
          <w:bCs/>
          <w:sz w:val="48"/>
        </w:rPr>
      </w:pPr>
      <w:r>
        <w:rPr>
          <w:rFonts w:hint="eastAsia" w:eastAsia="华文中宋"/>
          <w:b/>
          <w:bCs/>
          <w:sz w:val="48"/>
        </w:rPr>
        <w:t xml:space="preserve">上海邦德职业技术学院 </w:t>
      </w:r>
    </w:p>
    <w:p w14:paraId="0FD78574">
      <w:pPr>
        <w:jc w:val="center"/>
        <w:rPr>
          <w:rFonts w:eastAsia="华文中宋"/>
          <w:b/>
          <w:bCs/>
          <w:sz w:val="48"/>
        </w:rPr>
      </w:pPr>
      <w:r>
        <w:rPr>
          <w:rFonts w:hint="eastAsia" w:eastAsia="华文中宋"/>
          <w:b/>
          <w:bCs/>
          <w:sz w:val="48"/>
        </w:rPr>
        <w:t>校级科研项目立项申请书</w:t>
      </w:r>
    </w:p>
    <w:p w14:paraId="0C40FD55">
      <w:pPr>
        <w:rPr>
          <w:rFonts w:eastAsia="楷体_GB2312"/>
        </w:rPr>
      </w:pPr>
    </w:p>
    <w:p w14:paraId="265C1CB1">
      <w:pPr>
        <w:rPr>
          <w:rFonts w:eastAsia="楷体_GB2312"/>
        </w:rPr>
      </w:pPr>
    </w:p>
    <w:p w14:paraId="4C9E127C">
      <w:pPr>
        <w:rPr>
          <w:rFonts w:eastAsia="楷体_GB2312"/>
        </w:rPr>
      </w:pPr>
    </w:p>
    <w:p w14:paraId="2BDA17D7">
      <w:pPr>
        <w:rPr>
          <w:rFonts w:eastAsia="楷体_GB2312"/>
        </w:rPr>
      </w:pPr>
    </w:p>
    <w:p w14:paraId="5F7511DF">
      <w:pPr>
        <w:rPr>
          <w:rFonts w:eastAsia="楷体_GB2312"/>
        </w:rPr>
      </w:pPr>
    </w:p>
    <w:p w14:paraId="5A9D2C9C">
      <w:pPr>
        <w:rPr>
          <w:rFonts w:eastAsia="楷体_GB2312"/>
        </w:rPr>
      </w:pPr>
    </w:p>
    <w:p w14:paraId="13EB209E">
      <w:pPr>
        <w:rPr>
          <w:rFonts w:eastAsia="楷体_GB2312"/>
        </w:rPr>
      </w:pPr>
    </w:p>
    <w:p w14:paraId="1BC60B65">
      <w:pPr>
        <w:rPr>
          <w:rFonts w:eastAsia="楷体_GB2312"/>
        </w:rPr>
      </w:pPr>
    </w:p>
    <w:p w14:paraId="08D5E214">
      <w:pPr>
        <w:rPr>
          <w:rFonts w:eastAsia="楷体_GB2312"/>
        </w:rPr>
      </w:pPr>
    </w:p>
    <w:p w14:paraId="63B4A835">
      <w:pPr>
        <w:spacing w:line="840" w:lineRule="exact"/>
        <w:rPr>
          <w:rFonts w:eastAsia="华文中宋"/>
          <w:sz w:val="30"/>
          <w:u w:val="single"/>
        </w:rPr>
      </w:pPr>
      <w:r>
        <w:rPr>
          <w:rFonts w:hint="eastAsia" w:eastAsia="华文中宋"/>
          <w:sz w:val="30"/>
        </w:rPr>
        <w:t>项目名称</w:t>
      </w:r>
      <w:r>
        <w:rPr>
          <w:rFonts w:hint="eastAsia" w:ascii="楷体_GB2312" w:eastAsia="华文中宋"/>
          <w:sz w:val="28"/>
          <w:u w:val="single"/>
        </w:rPr>
        <w:t xml:space="preserve">                           </w:t>
      </w:r>
    </w:p>
    <w:p w14:paraId="79FBD7DE">
      <w:pPr>
        <w:spacing w:line="840" w:lineRule="exact"/>
        <w:rPr>
          <w:rFonts w:ascii="楷体_GB2312" w:eastAsia="华文中宋"/>
          <w:sz w:val="28"/>
          <w:u w:val="single"/>
        </w:rPr>
      </w:pPr>
      <w:r>
        <w:rPr>
          <w:rFonts w:hint="eastAsia" w:eastAsia="华文中宋"/>
          <w:sz w:val="30"/>
        </w:rPr>
        <w:t>项目负责人</w:t>
      </w:r>
      <w:r>
        <w:rPr>
          <w:rFonts w:hint="eastAsia" w:ascii="楷体_GB2312" w:eastAsia="华文中宋"/>
          <w:sz w:val="28"/>
          <w:u w:val="single"/>
        </w:rPr>
        <w:t xml:space="preserve">                        </w:t>
      </w:r>
    </w:p>
    <w:p w14:paraId="04BE9B04">
      <w:pPr>
        <w:spacing w:line="840" w:lineRule="exact"/>
        <w:rPr>
          <w:rFonts w:eastAsia="华文中宋"/>
          <w:sz w:val="28"/>
          <w:u w:val="single"/>
        </w:rPr>
      </w:pPr>
      <w:r>
        <w:rPr>
          <w:rFonts w:hint="eastAsia" w:eastAsia="华文中宋"/>
          <w:sz w:val="30"/>
        </w:rPr>
        <w:t>所在部门</w:t>
      </w:r>
      <w:r>
        <w:rPr>
          <w:rFonts w:hint="eastAsia" w:ascii="楷体_GB2312" w:eastAsia="华文中宋"/>
          <w:sz w:val="28"/>
          <w:u w:val="single"/>
        </w:rPr>
        <w:t xml:space="preserve">                           </w:t>
      </w:r>
    </w:p>
    <w:p w14:paraId="1FA7DA5D">
      <w:pPr>
        <w:spacing w:line="840" w:lineRule="exact"/>
        <w:rPr>
          <w:rFonts w:ascii="楷体_GB2312" w:eastAsia="华文中宋"/>
          <w:sz w:val="28"/>
          <w:u w:val="single"/>
        </w:rPr>
      </w:pPr>
      <w:r>
        <w:rPr>
          <w:rFonts w:hint="eastAsia" w:eastAsia="华文中宋"/>
          <w:sz w:val="30"/>
        </w:rPr>
        <w:t>填表日期</w:t>
      </w:r>
      <w:r>
        <w:rPr>
          <w:rFonts w:hint="eastAsia" w:ascii="楷体_GB2312" w:eastAsia="华文中宋"/>
          <w:sz w:val="28"/>
          <w:u w:val="single"/>
        </w:rPr>
        <w:t xml:space="preserve">                           </w:t>
      </w:r>
    </w:p>
    <w:p w14:paraId="1DACBC6F">
      <w:pPr>
        <w:spacing w:line="840" w:lineRule="exact"/>
        <w:rPr>
          <w:rFonts w:eastAsia="楷体_GB2312"/>
        </w:rPr>
      </w:pPr>
    </w:p>
    <w:p w14:paraId="6D1232CD">
      <w:pPr>
        <w:rPr>
          <w:rFonts w:eastAsia="楷体_GB2312"/>
        </w:rPr>
      </w:pPr>
    </w:p>
    <w:p w14:paraId="6F73E914">
      <w:pPr>
        <w:rPr>
          <w:rFonts w:eastAsia="楷体_GB2312"/>
        </w:rPr>
      </w:pPr>
    </w:p>
    <w:p w14:paraId="1DF56615">
      <w:pPr>
        <w:rPr>
          <w:rFonts w:eastAsia="楷体_GB2312"/>
        </w:rPr>
      </w:pPr>
    </w:p>
    <w:p w14:paraId="46C3B920">
      <w:pPr>
        <w:jc w:val="center"/>
        <w:rPr>
          <w:rFonts w:eastAsia="楷体_GB2312"/>
          <w:b/>
          <w:bCs/>
          <w:sz w:val="36"/>
        </w:rPr>
      </w:pPr>
      <w:r>
        <w:rPr>
          <w:rFonts w:hint="eastAsia" w:eastAsia="楷体_GB2312"/>
          <w:b/>
          <w:bCs/>
          <w:sz w:val="36"/>
        </w:rPr>
        <w:t>教务科研处</w:t>
      </w:r>
    </w:p>
    <w:p w14:paraId="3C342BB9">
      <w:pPr>
        <w:rPr>
          <w:rFonts w:eastAsia="楷体_GB2312"/>
        </w:rPr>
      </w:pPr>
    </w:p>
    <w:p w14:paraId="074DDF53">
      <w:pPr>
        <w:rPr>
          <w:rFonts w:eastAsia="楷体_GB2312"/>
        </w:rPr>
      </w:pPr>
    </w:p>
    <w:p w14:paraId="05CB054F">
      <w:pPr>
        <w:jc w:val="center"/>
        <w:rPr>
          <w:rFonts w:eastAsia="黑体"/>
          <w:b/>
          <w:bCs/>
          <w:sz w:val="36"/>
        </w:rPr>
      </w:pPr>
    </w:p>
    <w:p w14:paraId="334949E9">
      <w:pPr>
        <w:jc w:val="center"/>
        <w:rPr>
          <w:rFonts w:eastAsia="黑体"/>
          <w:b/>
          <w:bCs/>
          <w:sz w:val="36"/>
        </w:rPr>
      </w:pPr>
    </w:p>
    <w:p w14:paraId="0A5C3692">
      <w:pPr>
        <w:jc w:val="center"/>
        <w:rPr>
          <w:rFonts w:eastAsia="黑体"/>
          <w:b/>
          <w:bCs/>
          <w:sz w:val="36"/>
        </w:rPr>
      </w:pPr>
    </w:p>
    <w:p w14:paraId="7F9D2B90">
      <w:pPr>
        <w:jc w:val="center"/>
        <w:rPr>
          <w:rFonts w:eastAsia="黑体"/>
          <w:b/>
          <w:bCs/>
          <w:sz w:val="36"/>
        </w:rPr>
      </w:pPr>
      <w:r>
        <w:rPr>
          <w:rFonts w:hint="eastAsia" w:eastAsia="黑体"/>
          <w:b/>
          <w:bCs/>
          <w:sz w:val="36"/>
        </w:rPr>
        <w:t>填 表 说 明</w:t>
      </w:r>
    </w:p>
    <w:p w14:paraId="0A8CD556"/>
    <w:p w14:paraId="263BBBED"/>
    <w:p w14:paraId="088C3F54"/>
    <w:p w14:paraId="3B13BB91">
      <w:pPr>
        <w:pStyle w:val="21"/>
        <w:spacing w:line="600" w:lineRule="exact"/>
        <w:rPr>
          <w:rFonts w:ascii="宋体" w:hAnsi="宋体"/>
          <w:sz w:val="28"/>
          <w:szCs w:val="28"/>
        </w:rPr>
      </w:pPr>
      <w:r>
        <w:rPr>
          <w:rFonts w:ascii="宋体" w:hAnsi="宋体"/>
          <w:sz w:val="28"/>
          <w:szCs w:val="28"/>
        </w:rPr>
        <w:t>一、</w:t>
      </w:r>
      <w:r>
        <w:rPr>
          <w:rFonts w:hint="eastAsia" w:ascii="宋体" w:hAnsi="宋体"/>
          <w:sz w:val="28"/>
          <w:szCs w:val="28"/>
        </w:rPr>
        <w:t>每项课题限报负责人1人。课题申请人必须是该项目的实际主持者，并在该课题研究中承担实质性任务。</w:t>
      </w:r>
    </w:p>
    <w:p w14:paraId="60EA7E11">
      <w:pPr>
        <w:pStyle w:val="21"/>
        <w:spacing w:line="600" w:lineRule="exact"/>
        <w:rPr>
          <w:rFonts w:ascii="宋体" w:hAnsi="宋体"/>
          <w:sz w:val="28"/>
          <w:szCs w:val="28"/>
        </w:rPr>
      </w:pPr>
      <w:r>
        <w:rPr>
          <w:rFonts w:ascii="宋体" w:hAnsi="宋体"/>
          <w:sz w:val="28"/>
          <w:szCs w:val="28"/>
        </w:rPr>
        <w:t>二、</w:t>
      </w:r>
      <w:r>
        <w:rPr>
          <w:rFonts w:hint="eastAsia" w:ascii="宋体" w:hAnsi="宋体"/>
          <w:sz w:val="28"/>
          <w:szCs w:val="28"/>
        </w:rPr>
        <w:t>科研项目第一负责人是优秀青年教师、骨干管理人员或已获得博士学位的青年教师优先予以立项。</w:t>
      </w:r>
    </w:p>
    <w:p w14:paraId="255CF3AC">
      <w:pPr>
        <w:pStyle w:val="21"/>
        <w:spacing w:line="600" w:lineRule="exact"/>
        <w:rPr>
          <w:rFonts w:ascii="宋体" w:hAnsi="宋体"/>
          <w:sz w:val="28"/>
          <w:szCs w:val="28"/>
        </w:rPr>
      </w:pPr>
      <w:r>
        <w:rPr>
          <w:rFonts w:ascii="宋体" w:hAnsi="宋体"/>
          <w:sz w:val="28"/>
          <w:szCs w:val="28"/>
        </w:rPr>
        <w:t>三、</w:t>
      </w:r>
      <w:r>
        <w:rPr>
          <w:rFonts w:hint="eastAsia" w:ascii="宋体" w:hAnsi="宋体"/>
          <w:sz w:val="28"/>
          <w:szCs w:val="28"/>
        </w:rPr>
        <w:t>每一申请人同一时间内只能承担一项校级</w:t>
      </w:r>
      <w:r>
        <w:rPr>
          <w:rFonts w:ascii="宋体" w:hAnsi="宋体"/>
          <w:sz w:val="28"/>
          <w:szCs w:val="28"/>
        </w:rPr>
        <w:t>科研项目</w:t>
      </w:r>
      <w:r>
        <w:rPr>
          <w:rFonts w:hint="eastAsia" w:ascii="宋体" w:hAnsi="宋体"/>
          <w:sz w:val="28"/>
          <w:szCs w:val="28"/>
        </w:rPr>
        <w:t>，以前申报的校级</w:t>
      </w:r>
      <w:r>
        <w:rPr>
          <w:rFonts w:ascii="宋体" w:hAnsi="宋体"/>
          <w:sz w:val="28"/>
          <w:szCs w:val="28"/>
        </w:rPr>
        <w:t>科研项目</w:t>
      </w:r>
      <w:r>
        <w:rPr>
          <w:rFonts w:hint="eastAsia" w:ascii="宋体" w:hAnsi="宋体"/>
          <w:sz w:val="28"/>
          <w:szCs w:val="28"/>
        </w:rPr>
        <w:t>尚未结题者，不能再次申报。</w:t>
      </w:r>
    </w:p>
    <w:p w14:paraId="4BA9E5DD">
      <w:pPr>
        <w:pStyle w:val="21"/>
        <w:spacing w:line="600" w:lineRule="exact"/>
        <w:rPr>
          <w:rFonts w:ascii="宋体" w:hAnsi="宋体"/>
          <w:sz w:val="28"/>
          <w:szCs w:val="28"/>
        </w:rPr>
      </w:pPr>
      <w:r>
        <w:rPr>
          <w:rFonts w:ascii="宋体" w:hAnsi="宋体"/>
          <w:sz w:val="28"/>
          <w:szCs w:val="28"/>
        </w:rPr>
        <w:t>四、</w:t>
      </w:r>
      <w:r>
        <w:rPr>
          <w:rFonts w:hint="eastAsia" w:ascii="宋体" w:hAnsi="宋体"/>
          <w:sz w:val="28"/>
          <w:szCs w:val="28"/>
        </w:rPr>
        <w:t>本</w:t>
      </w:r>
      <w:r>
        <w:rPr>
          <w:rFonts w:ascii="宋体" w:hAnsi="宋体"/>
          <w:sz w:val="28"/>
          <w:szCs w:val="28"/>
        </w:rPr>
        <w:t>申请书</w:t>
      </w:r>
      <w:r>
        <w:rPr>
          <w:rFonts w:hint="eastAsia" w:ascii="宋体" w:hAnsi="宋体"/>
          <w:sz w:val="28"/>
          <w:szCs w:val="28"/>
        </w:rPr>
        <w:t>报送一式一份，</w:t>
      </w:r>
      <w:r>
        <w:rPr>
          <w:rFonts w:ascii="宋体" w:hAnsi="宋体"/>
          <w:sz w:val="28"/>
          <w:szCs w:val="28"/>
        </w:rPr>
        <w:t>并</w:t>
      </w:r>
      <w:r>
        <w:rPr>
          <w:rFonts w:hint="eastAsia" w:ascii="宋体" w:hAnsi="宋体"/>
          <w:sz w:val="28"/>
          <w:szCs w:val="28"/>
        </w:rPr>
        <w:t>于左侧装订成册。</w:t>
      </w:r>
    </w:p>
    <w:p w14:paraId="264747A0">
      <w:pPr>
        <w:pStyle w:val="21"/>
        <w:spacing w:line="480" w:lineRule="auto"/>
        <w:rPr>
          <w:rFonts w:ascii="宋体" w:hAnsi="宋体"/>
          <w:sz w:val="28"/>
          <w:szCs w:val="28"/>
        </w:rPr>
      </w:pPr>
    </w:p>
    <w:p w14:paraId="31C4B97A">
      <w:pPr>
        <w:pStyle w:val="21"/>
        <w:rPr>
          <w:rFonts w:ascii="宋体" w:hAnsi="宋体" w:cs="Arial"/>
          <w:sz w:val="28"/>
          <w:szCs w:val="28"/>
        </w:rPr>
      </w:pPr>
    </w:p>
    <w:p w14:paraId="48011EAD"/>
    <w:p w14:paraId="3A5FF4F7"/>
    <w:p w14:paraId="72C68BD7"/>
    <w:p w14:paraId="39DAF1BE"/>
    <w:p w14:paraId="3561D059"/>
    <w:p w14:paraId="1B2B267B"/>
    <w:p w14:paraId="30AEE60E"/>
    <w:p w14:paraId="52305662"/>
    <w:p w14:paraId="165CF3DB">
      <w:pPr>
        <w:tabs>
          <w:tab w:val="left" w:pos="720"/>
        </w:tabs>
        <w:jc w:val="center"/>
        <w:rPr>
          <w:rFonts w:eastAsia="黑体"/>
          <w:b/>
          <w:bCs/>
          <w:sz w:val="32"/>
        </w:rPr>
      </w:pPr>
      <w:r>
        <w:rPr>
          <w:rFonts w:eastAsia="黑体"/>
          <w:b/>
          <w:bCs/>
          <w:sz w:val="32"/>
        </w:rPr>
        <w:br w:type="page"/>
      </w:r>
      <w:r>
        <w:rPr>
          <w:rFonts w:hint="eastAsia" w:eastAsia="黑体"/>
          <w:b/>
          <w:bCs/>
          <w:sz w:val="32"/>
        </w:rPr>
        <w:t>数据表</w:t>
      </w:r>
    </w:p>
    <w:p w14:paraId="580DBB0D">
      <w:pPr>
        <w:rPr>
          <w:rFonts w:eastAsia="黑体"/>
          <w:b/>
          <w:bCs/>
        </w:rPr>
      </w:pPr>
    </w:p>
    <w:tbl>
      <w:tblPr>
        <w:tblStyle w:val="11"/>
        <w:tblW w:w="89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50"/>
        <w:gridCol w:w="826"/>
        <w:gridCol w:w="1067"/>
        <w:gridCol w:w="800"/>
        <w:gridCol w:w="280"/>
        <w:gridCol w:w="1096"/>
        <w:gridCol w:w="92"/>
        <w:gridCol w:w="552"/>
        <w:gridCol w:w="663"/>
        <w:gridCol w:w="1819"/>
      </w:tblGrid>
      <w:tr w14:paraId="70EB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752" w:type="dxa"/>
            <w:gridSpan w:val="2"/>
            <w:noWrap/>
            <w:vAlign w:val="center"/>
          </w:tcPr>
          <w:p w14:paraId="68C8AD9F">
            <w:pPr>
              <w:jc w:val="center"/>
            </w:pPr>
            <w:r>
              <w:rPr>
                <w:rFonts w:hint="eastAsia"/>
              </w:rPr>
              <w:t>项目名称</w:t>
            </w:r>
          </w:p>
        </w:tc>
        <w:tc>
          <w:tcPr>
            <w:tcW w:w="7195" w:type="dxa"/>
            <w:gridSpan w:val="9"/>
          </w:tcPr>
          <w:p w14:paraId="0F291C67"/>
        </w:tc>
      </w:tr>
      <w:tr w14:paraId="6774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752" w:type="dxa"/>
            <w:gridSpan w:val="2"/>
            <w:noWrap/>
            <w:vAlign w:val="center"/>
          </w:tcPr>
          <w:p w14:paraId="75F86C95">
            <w:pPr>
              <w:jc w:val="center"/>
            </w:pPr>
            <w:r>
              <w:rPr>
                <w:rFonts w:hint="eastAsia"/>
              </w:rPr>
              <w:t>研究领域</w:t>
            </w:r>
          </w:p>
        </w:tc>
        <w:tc>
          <w:tcPr>
            <w:tcW w:w="7195" w:type="dxa"/>
            <w:gridSpan w:val="9"/>
            <w:noWrap/>
            <w:vAlign w:val="center"/>
          </w:tcPr>
          <w:p w14:paraId="1222E43F"/>
        </w:tc>
      </w:tr>
      <w:tr w14:paraId="2966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752" w:type="dxa"/>
            <w:gridSpan w:val="2"/>
            <w:noWrap/>
            <w:vAlign w:val="center"/>
          </w:tcPr>
          <w:p w14:paraId="16C4758D">
            <w:pPr>
              <w:jc w:val="center"/>
            </w:pPr>
            <w:r>
              <w:rPr>
                <w:rFonts w:hint="eastAsia"/>
              </w:rPr>
              <w:t>学科分类</w:t>
            </w:r>
          </w:p>
        </w:tc>
        <w:tc>
          <w:tcPr>
            <w:tcW w:w="7195" w:type="dxa"/>
            <w:gridSpan w:val="9"/>
            <w:noWrap/>
            <w:vAlign w:val="center"/>
          </w:tcPr>
          <w:p w14:paraId="3D2D2799"/>
        </w:tc>
      </w:tr>
      <w:tr w14:paraId="419E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52" w:type="dxa"/>
            <w:gridSpan w:val="2"/>
            <w:noWrap/>
            <w:vAlign w:val="center"/>
          </w:tcPr>
          <w:p w14:paraId="5F6CEE5F">
            <w:pPr>
              <w:jc w:val="center"/>
            </w:pPr>
            <w:r>
              <w:rPr>
                <w:rFonts w:hint="eastAsia"/>
              </w:rPr>
              <w:t>起止年月</w:t>
            </w:r>
          </w:p>
        </w:tc>
        <w:tc>
          <w:tcPr>
            <w:tcW w:w="7195" w:type="dxa"/>
            <w:gridSpan w:val="9"/>
            <w:noWrap/>
            <w:vAlign w:val="center"/>
          </w:tcPr>
          <w:p w14:paraId="1EF8998E">
            <w:r>
              <w:rPr>
                <w:rFonts w:hint="eastAsia"/>
              </w:rPr>
              <w:t xml:space="preserve">     年       月     至         年       月</w:t>
            </w:r>
          </w:p>
        </w:tc>
      </w:tr>
      <w:tr w14:paraId="3EB0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602" w:type="dxa"/>
            <w:vMerge w:val="restart"/>
            <w:noWrap/>
            <w:vAlign w:val="center"/>
          </w:tcPr>
          <w:p w14:paraId="4DEE144E">
            <w:pPr>
              <w:jc w:val="center"/>
            </w:pPr>
            <w:r>
              <w:rPr>
                <w:rFonts w:hint="eastAsia"/>
              </w:rPr>
              <w:t>负</w:t>
            </w:r>
          </w:p>
          <w:p w14:paraId="1AFDB2BD">
            <w:pPr>
              <w:jc w:val="center"/>
            </w:pPr>
            <w:r>
              <w:rPr>
                <w:rFonts w:hint="eastAsia"/>
              </w:rPr>
              <w:t xml:space="preserve">     责</w:t>
            </w:r>
          </w:p>
          <w:p w14:paraId="2CAE601A">
            <w:pPr>
              <w:jc w:val="center"/>
            </w:pPr>
          </w:p>
          <w:p w14:paraId="3CA3BC53">
            <w:pPr>
              <w:jc w:val="center"/>
            </w:pPr>
            <w:r>
              <w:rPr>
                <w:rFonts w:hint="eastAsia"/>
              </w:rPr>
              <w:t>人</w:t>
            </w:r>
          </w:p>
          <w:p w14:paraId="2DBFDC92">
            <w:pPr>
              <w:jc w:val="center"/>
            </w:pPr>
          </w:p>
          <w:p w14:paraId="09DDE373">
            <w:pPr>
              <w:jc w:val="center"/>
            </w:pPr>
            <w:r>
              <w:rPr>
                <w:rFonts w:hint="eastAsia"/>
              </w:rPr>
              <w:t>情</w:t>
            </w:r>
          </w:p>
          <w:p w14:paraId="505A92D9">
            <w:pPr>
              <w:jc w:val="center"/>
            </w:pPr>
          </w:p>
          <w:p w14:paraId="5A60D31F">
            <w:pPr>
              <w:jc w:val="center"/>
            </w:pPr>
            <w:r>
              <w:rPr>
                <w:rFonts w:hint="eastAsia"/>
              </w:rPr>
              <w:t>况</w:t>
            </w:r>
          </w:p>
        </w:tc>
        <w:tc>
          <w:tcPr>
            <w:tcW w:w="1150" w:type="dxa"/>
            <w:vAlign w:val="center"/>
          </w:tcPr>
          <w:p w14:paraId="092A6B08">
            <w:pPr>
              <w:jc w:val="center"/>
            </w:pPr>
            <w:r>
              <w:rPr>
                <w:rFonts w:hint="eastAsia"/>
              </w:rPr>
              <w:t>姓    名</w:t>
            </w:r>
          </w:p>
        </w:tc>
        <w:tc>
          <w:tcPr>
            <w:tcW w:w="2693" w:type="dxa"/>
            <w:gridSpan w:val="3"/>
            <w:noWrap/>
            <w:vAlign w:val="center"/>
          </w:tcPr>
          <w:p w14:paraId="15850048">
            <w:pPr>
              <w:jc w:val="center"/>
            </w:pPr>
          </w:p>
        </w:tc>
        <w:tc>
          <w:tcPr>
            <w:tcW w:w="1468" w:type="dxa"/>
            <w:gridSpan w:val="3"/>
            <w:noWrap/>
            <w:vAlign w:val="center"/>
          </w:tcPr>
          <w:p w14:paraId="4E725224">
            <w:pPr>
              <w:jc w:val="center"/>
            </w:pPr>
            <w:r>
              <w:rPr>
                <w:rFonts w:hint="eastAsia"/>
              </w:rPr>
              <w:t>性    别</w:t>
            </w:r>
          </w:p>
        </w:tc>
        <w:tc>
          <w:tcPr>
            <w:tcW w:w="3034" w:type="dxa"/>
            <w:gridSpan w:val="3"/>
            <w:noWrap/>
            <w:vAlign w:val="center"/>
          </w:tcPr>
          <w:p w14:paraId="2D620373">
            <w:pPr>
              <w:jc w:val="center"/>
            </w:pPr>
            <w:r>
              <w:rPr>
                <w:rFonts w:hint="eastAsia"/>
              </w:rPr>
              <w:t xml:space="preserve">    </w:t>
            </w:r>
          </w:p>
        </w:tc>
      </w:tr>
      <w:tr w14:paraId="23EB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2" w:type="dxa"/>
            <w:vMerge w:val="continue"/>
            <w:noWrap/>
            <w:vAlign w:val="center"/>
          </w:tcPr>
          <w:p w14:paraId="2E49A75E">
            <w:pPr>
              <w:jc w:val="center"/>
            </w:pPr>
          </w:p>
        </w:tc>
        <w:tc>
          <w:tcPr>
            <w:tcW w:w="1150" w:type="dxa"/>
            <w:vAlign w:val="center"/>
          </w:tcPr>
          <w:p w14:paraId="72E70571">
            <w:pPr>
              <w:jc w:val="center"/>
            </w:pPr>
            <w:r>
              <w:rPr>
                <w:rFonts w:hint="eastAsia"/>
              </w:rPr>
              <w:t>出生年月</w:t>
            </w:r>
          </w:p>
        </w:tc>
        <w:tc>
          <w:tcPr>
            <w:tcW w:w="2693" w:type="dxa"/>
            <w:gridSpan w:val="3"/>
            <w:noWrap/>
            <w:vAlign w:val="center"/>
          </w:tcPr>
          <w:p w14:paraId="131C0AEC">
            <w:pPr>
              <w:jc w:val="center"/>
            </w:pPr>
            <w:r>
              <w:rPr>
                <w:rFonts w:hint="eastAsia"/>
              </w:rPr>
              <w:t xml:space="preserve">    </w:t>
            </w:r>
          </w:p>
        </w:tc>
        <w:tc>
          <w:tcPr>
            <w:tcW w:w="1468" w:type="dxa"/>
            <w:gridSpan w:val="3"/>
            <w:noWrap/>
            <w:vAlign w:val="center"/>
          </w:tcPr>
          <w:p w14:paraId="23D22EA6">
            <w:pPr>
              <w:jc w:val="center"/>
            </w:pPr>
            <w:r>
              <w:rPr>
                <w:rFonts w:hint="eastAsia"/>
              </w:rPr>
              <w:t>政治面貌</w:t>
            </w:r>
          </w:p>
        </w:tc>
        <w:tc>
          <w:tcPr>
            <w:tcW w:w="3034" w:type="dxa"/>
            <w:gridSpan w:val="3"/>
            <w:noWrap/>
            <w:vAlign w:val="center"/>
          </w:tcPr>
          <w:p w14:paraId="7163B694">
            <w:pPr>
              <w:jc w:val="center"/>
            </w:pPr>
          </w:p>
        </w:tc>
      </w:tr>
      <w:tr w14:paraId="0947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2" w:type="dxa"/>
            <w:vMerge w:val="continue"/>
            <w:noWrap/>
            <w:vAlign w:val="center"/>
          </w:tcPr>
          <w:p w14:paraId="06A22F03">
            <w:pPr>
              <w:jc w:val="center"/>
            </w:pPr>
          </w:p>
        </w:tc>
        <w:tc>
          <w:tcPr>
            <w:tcW w:w="1150" w:type="dxa"/>
            <w:vAlign w:val="center"/>
          </w:tcPr>
          <w:p w14:paraId="6EA193F8">
            <w:pPr>
              <w:jc w:val="center"/>
            </w:pPr>
            <w:r>
              <w:rPr>
                <w:rFonts w:hint="eastAsia"/>
              </w:rPr>
              <w:t>学    历</w:t>
            </w:r>
          </w:p>
        </w:tc>
        <w:tc>
          <w:tcPr>
            <w:tcW w:w="2693" w:type="dxa"/>
            <w:gridSpan w:val="3"/>
            <w:noWrap/>
            <w:vAlign w:val="center"/>
          </w:tcPr>
          <w:p w14:paraId="0EC0D4EF">
            <w:pPr>
              <w:jc w:val="center"/>
            </w:pPr>
          </w:p>
        </w:tc>
        <w:tc>
          <w:tcPr>
            <w:tcW w:w="1468" w:type="dxa"/>
            <w:gridSpan w:val="3"/>
            <w:noWrap/>
            <w:vAlign w:val="center"/>
          </w:tcPr>
          <w:p w14:paraId="4E7036C7">
            <w:pPr>
              <w:jc w:val="center"/>
            </w:pPr>
            <w:r>
              <w:rPr>
                <w:rFonts w:hint="eastAsia"/>
              </w:rPr>
              <w:t>所属部门</w:t>
            </w:r>
          </w:p>
        </w:tc>
        <w:tc>
          <w:tcPr>
            <w:tcW w:w="3034" w:type="dxa"/>
            <w:gridSpan w:val="3"/>
            <w:noWrap/>
            <w:vAlign w:val="center"/>
          </w:tcPr>
          <w:p w14:paraId="6D73BAF9">
            <w:pPr>
              <w:jc w:val="center"/>
            </w:pPr>
          </w:p>
        </w:tc>
      </w:tr>
      <w:tr w14:paraId="1825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02" w:type="dxa"/>
            <w:vMerge w:val="continue"/>
            <w:noWrap/>
            <w:vAlign w:val="center"/>
          </w:tcPr>
          <w:p w14:paraId="6A3E6989">
            <w:pPr>
              <w:jc w:val="center"/>
            </w:pPr>
          </w:p>
        </w:tc>
        <w:tc>
          <w:tcPr>
            <w:tcW w:w="1150" w:type="dxa"/>
            <w:vAlign w:val="center"/>
          </w:tcPr>
          <w:p w14:paraId="7E78CF8F">
            <w:pPr>
              <w:jc w:val="center"/>
            </w:pPr>
            <w:r>
              <w:rPr>
                <w:rFonts w:hint="eastAsia"/>
              </w:rPr>
              <w:t>职    务</w:t>
            </w:r>
          </w:p>
        </w:tc>
        <w:tc>
          <w:tcPr>
            <w:tcW w:w="2693" w:type="dxa"/>
            <w:gridSpan w:val="3"/>
            <w:noWrap/>
            <w:vAlign w:val="center"/>
          </w:tcPr>
          <w:p w14:paraId="523CF6A8">
            <w:pPr>
              <w:jc w:val="center"/>
            </w:pPr>
          </w:p>
        </w:tc>
        <w:tc>
          <w:tcPr>
            <w:tcW w:w="1468" w:type="dxa"/>
            <w:gridSpan w:val="3"/>
            <w:noWrap/>
            <w:vAlign w:val="center"/>
          </w:tcPr>
          <w:p w14:paraId="2058088E">
            <w:pPr>
              <w:jc w:val="center"/>
            </w:pPr>
            <w:r>
              <w:rPr>
                <w:rFonts w:hint="eastAsia"/>
              </w:rPr>
              <w:t>职    称</w:t>
            </w:r>
          </w:p>
        </w:tc>
        <w:tc>
          <w:tcPr>
            <w:tcW w:w="3034" w:type="dxa"/>
            <w:gridSpan w:val="3"/>
            <w:noWrap/>
            <w:vAlign w:val="center"/>
          </w:tcPr>
          <w:p w14:paraId="7F98595C">
            <w:pPr>
              <w:jc w:val="center"/>
            </w:pPr>
          </w:p>
        </w:tc>
      </w:tr>
      <w:tr w14:paraId="3843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602" w:type="dxa"/>
            <w:vMerge w:val="continue"/>
            <w:noWrap/>
            <w:vAlign w:val="center"/>
          </w:tcPr>
          <w:p w14:paraId="35AD6BF6">
            <w:pPr>
              <w:jc w:val="center"/>
            </w:pPr>
          </w:p>
        </w:tc>
        <w:tc>
          <w:tcPr>
            <w:tcW w:w="1150" w:type="dxa"/>
            <w:vAlign w:val="center"/>
          </w:tcPr>
          <w:p w14:paraId="42745C03">
            <w:pPr>
              <w:jc w:val="center"/>
            </w:pPr>
            <w:r>
              <w:rPr>
                <w:rFonts w:hint="eastAsia"/>
              </w:rPr>
              <w:t>研究专长</w:t>
            </w:r>
          </w:p>
        </w:tc>
        <w:tc>
          <w:tcPr>
            <w:tcW w:w="2693" w:type="dxa"/>
            <w:gridSpan w:val="3"/>
            <w:noWrap/>
            <w:vAlign w:val="center"/>
          </w:tcPr>
          <w:p w14:paraId="03FDBB32">
            <w:pPr>
              <w:jc w:val="center"/>
            </w:pPr>
          </w:p>
        </w:tc>
        <w:tc>
          <w:tcPr>
            <w:tcW w:w="1468" w:type="dxa"/>
            <w:gridSpan w:val="3"/>
            <w:noWrap/>
            <w:vAlign w:val="center"/>
          </w:tcPr>
          <w:p w14:paraId="4CC03D4D">
            <w:pPr>
              <w:jc w:val="center"/>
            </w:pPr>
            <w:r>
              <w:rPr>
                <w:rFonts w:hint="eastAsia"/>
              </w:rPr>
              <w:t>电子信箱</w:t>
            </w:r>
          </w:p>
        </w:tc>
        <w:tc>
          <w:tcPr>
            <w:tcW w:w="3034" w:type="dxa"/>
            <w:gridSpan w:val="3"/>
            <w:noWrap/>
            <w:vAlign w:val="center"/>
          </w:tcPr>
          <w:p w14:paraId="0F659E2C">
            <w:pPr>
              <w:jc w:val="center"/>
            </w:pPr>
          </w:p>
        </w:tc>
      </w:tr>
      <w:tr w14:paraId="7BE4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02" w:type="dxa"/>
            <w:vMerge w:val="continue"/>
            <w:noWrap/>
            <w:vAlign w:val="center"/>
          </w:tcPr>
          <w:p w14:paraId="23F594B2">
            <w:pPr>
              <w:jc w:val="center"/>
            </w:pPr>
          </w:p>
        </w:tc>
        <w:tc>
          <w:tcPr>
            <w:tcW w:w="1150" w:type="dxa"/>
            <w:vAlign w:val="center"/>
          </w:tcPr>
          <w:p w14:paraId="64BCEE32">
            <w:pPr>
              <w:jc w:val="center"/>
            </w:pPr>
            <w:r>
              <w:rPr>
                <w:rFonts w:hint="eastAsia"/>
              </w:rPr>
              <w:t>联系电话</w:t>
            </w:r>
          </w:p>
        </w:tc>
        <w:tc>
          <w:tcPr>
            <w:tcW w:w="7195" w:type="dxa"/>
            <w:gridSpan w:val="9"/>
            <w:noWrap/>
            <w:vAlign w:val="center"/>
          </w:tcPr>
          <w:p w14:paraId="02347490">
            <w:pPr>
              <w:jc w:val="center"/>
            </w:pPr>
          </w:p>
        </w:tc>
      </w:tr>
      <w:tr w14:paraId="5928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restart"/>
            <w:textDirection w:val="tbRlV"/>
            <w:vAlign w:val="center"/>
          </w:tcPr>
          <w:p w14:paraId="6F81F100">
            <w:pPr>
              <w:ind w:right="113"/>
              <w:jc w:val="center"/>
            </w:pPr>
            <w:r>
              <w:rPr>
                <w:rFonts w:hint="eastAsia"/>
              </w:rPr>
              <w:t>主  要  参  加  者</w:t>
            </w:r>
          </w:p>
        </w:tc>
        <w:tc>
          <w:tcPr>
            <w:tcW w:w="1150" w:type="dxa"/>
            <w:noWrap/>
            <w:vAlign w:val="center"/>
          </w:tcPr>
          <w:p w14:paraId="571366A8">
            <w:pPr>
              <w:jc w:val="center"/>
            </w:pPr>
            <w:r>
              <w:rPr>
                <w:rFonts w:hint="eastAsia"/>
              </w:rPr>
              <w:t>姓    名</w:t>
            </w:r>
          </w:p>
        </w:tc>
        <w:tc>
          <w:tcPr>
            <w:tcW w:w="826" w:type="dxa"/>
            <w:vAlign w:val="center"/>
          </w:tcPr>
          <w:p w14:paraId="6F671182">
            <w:pPr>
              <w:jc w:val="center"/>
            </w:pPr>
            <w:r>
              <w:rPr>
                <w:rFonts w:hint="eastAsia"/>
              </w:rPr>
              <w:t>性 别</w:t>
            </w:r>
          </w:p>
        </w:tc>
        <w:tc>
          <w:tcPr>
            <w:tcW w:w="1067" w:type="dxa"/>
            <w:vAlign w:val="center"/>
          </w:tcPr>
          <w:p w14:paraId="4D7ED21B">
            <w:pPr>
              <w:jc w:val="center"/>
            </w:pPr>
            <w:r>
              <w:rPr>
                <w:rFonts w:hint="eastAsia"/>
              </w:rPr>
              <w:t>出生年月</w:t>
            </w:r>
          </w:p>
        </w:tc>
        <w:tc>
          <w:tcPr>
            <w:tcW w:w="1080" w:type="dxa"/>
            <w:gridSpan w:val="2"/>
            <w:vAlign w:val="center"/>
          </w:tcPr>
          <w:p w14:paraId="5AAF2C1E">
            <w:pPr>
              <w:jc w:val="center"/>
            </w:pPr>
            <w:r>
              <w:rPr>
                <w:rFonts w:hint="eastAsia"/>
              </w:rPr>
              <w:t>职   称</w:t>
            </w:r>
          </w:p>
        </w:tc>
        <w:tc>
          <w:tcPr>
            <w:tcW w:w="1096" w:type="dxa"/>
            <w:vAlign w:val="center"/>
          </w:tcPr>
          <w:p w14:paraId="6F4FB2AB">
            <w:pPr>
              <w:jc w:val="center"/>
            </w:pPr>
            <w:r>
              <w:rPr>
                <w:rFonts w:hint="eastAsia"/>
              </w:rPr>
              <w:t>研究专长</w:t>
            </w:r>
          </w:p>
        </w:tc>
        <w:tc>
          <w:tcPr>
            <w:tcW w:w="644" w:type="dxa"/>
            <w:gridSpan w:val="2"/>
            <w:vAlign w:val="center"/>
          </w:tcPr>
          <w:p w14:paraId="63130BC9">
            <w:pPr>
              <w:jc w:val="center"/>
            </w:pPr>
            <w:r>
              <w:rPr>
                <w:rFonts w:hint="eastAsia"/>
              </w:rPr>
              <w:t>学历</w:t>
            </w:r>
          </w:p>
        </w:tc>
        <w:tc>
          <w:tcPr>
            <w:tcW w:w="663" w:type="dxa"/>
            <w:vAlign w:val="center"/>
          </w:tcPr>
          <w:p w14:paraId="781921D7">
            <w:pPr>
              <w:jc w:val="center"/>
            </w:pPr>
            <w:r>
              <w:rPr>
                <w:rFonts w:hint="eastAsia"/>
              </w:rPr>
              <w:t>学位</w:t>
            </w:r>
          </w:p>
        </w:tc>
        <w:tc>
          <w:tcPr>
            <w:tcW w:w="1819" w:type="dxa"/>
            <w:vAlign w:val="center"/>
          </w:tcPr>
          <w:p w14:paraId="4A470024">
            <w:pPr>
              <w:jc w:val="center"/>
            </w:pPr>
            <w:r>
              <w:rPr>
                <w:rFonts w:hint="eastAsia"/>
              </w:rPr>
              <w:t>单 位 / 部 门</w:t>
            </w:r>
          </w:p>
        </w:tc>
      </w:tr>
      <w:tr w14:paraId="774C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6785F245">
            <w:pPr>
              <w:jc w:val="center"/>
            </w:pPr>
          </w:p>
        </w:tc>
        <w:tc>
          <w:tcPr>
            <w:tcW w:w="1150" w:type="dxa"/>
            <w:vAlign w:val="center"/>
          </w:tcPr>
          <w:p w14:paraId="78BC4C1B">
            <w:pPr>
              <w:jc w:val="center"/>
            </w:pPr>
          </w:p>
        </w:tc>
        <w:tc>
          <w:tcPr>
            <w:tcW w:w="826" w:type="dxa"/>
            <w:vAlign w:val="center"/>
          </w:tcPr>
          <w:p w14:paraId="54A4EE57">
            <w:pPr>
              <w:jc w:val="center"/>
            </w:pPr>
          </w:p>
        </w:tc>
        <w:tc>
          <w:tcPr>
            <w:tcW w:w="1067" w:type="dxa"/>
            <w:vAlign w:val="center"/>
          </w:tcPr>
          <w:p w14:paraId="093001DD">
            <w:pPr>
              <w:jc w:val="center"/>
            </w:pPr>
          </w:p>
        </w:tc>
        <w:tc>
          <w:tcPr>
            <w:tcW w:w="1080" w:type="dxa"/>
            <w:gridSpan w:val="2"/>
            <w:vAlign w:val="center"/>
          </w:tcPr>
          <w:p w14:paraId="5F486302">
            <w:pPr>
              <w:jc w:val="center"/>
            </w:pPr>
          </w:p>
        </w:tc>
        <w:tc>
          <w:tcPr>
            <w:tcW w:w="1096" w:type="dxa"/>
            <w:vAlign w:val="center"/>
          </w:tcPr>
          <w:p w14:paraId="3820E85F">
            <w:pPr>
              <w:jc w:val="center"/>
            </w:pPr>
          </w:p>
        </w:tc>
        <w:tc>
          <w:tcPr>
            <w:tcW w:w="644" w:type="dxa"/>
            <w:gridSpan w:val="2"/>
            <w:vAlign w:val="center"/>
          </w:tcPr>
          <w:p w14:paraId="501DDACD">
            <w:pPr>
              <w:jc w:val="center"/>
            </w:pPr>
          </w:p>
        </w:tc>
        <w:tc>
          <w:tcPr>
            <w:tcW w:w="663" w:type="dxa"/>
            <w:vAlign w:val="center"/>
          </w:tcPr>
          <w:p w14:paraId="1FF318EE">
            <w:pPr>
              <w:jc w:val="center"/>
            </w:pPr>
          </w:p>
        </w:tc>
        <w:tc>
          <w:tcPr>
            <w:tcW w:w="1819" w:type="dxa"/>
            <w:vAlign w:val="center"/>
          </w:tcPr>
          <w:p w14:paraId="0407D8E3">
            <w:pPr>
              <w:jc w:val="center"/>
            </w:pPr>
          </w:p>
        </w:tc>
      </w:tr>
      <w:tr w14:paraId="61F7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4EA75D13">
            <w:pPr>
              <w:jc w:val="center"/>
            </w:pPr>
          </w:p>
        </w:tc>
        <w:tc>
          <w:tcPr>
            <w:tcW w:w="1150" w:type="dxa"/>
            <w:vAlign w:val="center"/>
          </w:tcPr>
          <w:p w14:paraId="27015F2A">
            <w:pPr>
              <w:jc w:val="center"/>
            </w:pPr>
          </w:p>
        </w:tc>
        <w:tc>
          <w:tcPr>
            <w:tcW w:w="826" w:type="dxa"/>
            <w:vAlign w:val="center"/>
          </w:tcPr>
          <w:p w14:paraId="39FACC33">
            <w:pPr>
              <w:jc w:val="center"/>
            </w:pPr>
          </w:p>
        </w:tc>
        <w:tc>
          <w:tcPr>
            <w:tcW w:w="1067" w:type="dxa"/>
            <w:vAlign w:val="center"/>
          </w:tcPr>
          <w:p w14:paraId="5A23D962">
            <w:pPr>
              <w:jc w:val="center"/>
            </w:pPr>
          </w:p>
        </w:tc>
        <w:tc>
          <w:tcPr>
            <w:tcW w:w="1080" w:type="dxa"/>
            <w:gridSpan w:val="2"/>
            <w:vAlign w:val="center"/>
          </w:tcPr>
          <w:p w14:paraId="7B5622BE">
            <w:pPr>
              <w:jc w:val="center"/>
            </w:pPr>
          </w:p>
        </w:tc>
        <w:tc>
          <w:tcPr>
            <w:tcW w:w="1096" w:type="dxa"/>
            <w:vAlign w:val="center"/>
          </w:tcPr>
          <w:p w14:paraId="5CCE675D">
            <w:pPr>
              <w:jc w:val="center"/>
            </w:pPr>
          </w:p>
        </w:tc>
        <w:tc>
          <w:tcPr>
            <w:tcW w:w="644" w:type="dxa"/>
            <w:gridSpan w:val="2"/>
            <w:vAlign w:val="center"/>
          </w:tcPr>
          <w:p w14:paraId="347AA33E">
            <w:pPr>
              <w:jc w:val="center"/>
            </w:pPr>
          </w:p>
        </w:tc>
        <w:tc>
          <w:tcPr>
            <w:tcW w:w="663" w:type="dxa"/>
            <w:vAlign w:val="center"/>
          </w:tcPr>
          <w:p w14:paraId="38D9DFB5">
            <w:pPr>
              <w:jc w:val="center"/>
            </w:pPr>
          </w:p>
        </w:tc>
        <w:tc>
          <w:tcPr>
            <w:tcW w:w="1819" w:type="dxa"/>
            <w:vAlign w:val="center"/>
          </w:tcPr>
          <w:p w14:paraId="125AD3B9">
            <w:pPr>
              <w:jc w:val="center"/>
            </w:pPr>
          </w:p>
        </w:tc>
      </w:tr>
      <w:tr w14:paraId="5CEC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398737D8">
            <w:pPr>
              <w:jc w:val="center"/>
            </w:pPr>
          </w:p>
        </w:tc>
        <w:tc>
          <w:tcPr>
            <w:tcW w:w="1150" w:type="dxa"/>
            <w:vAlign w:val="center"/>
          </w:tcPr>
          <w:p w14:paraId="4B466C49">
            <w:pPr>
              <w:jc w:val="center"/>
            </w:pPr>
          </w:p>
        </w:tc>
        <w:tc>
          <w:tcPr>
            <w:tcW w:w="826" w:type="dxa"/>
            <w:vAlign w:val="center"/>
          </w:tcPr>
          <w:p w14:paraId="3B64EEDE">
            <w:pPr>
              <w:jc w:val="center"/>
            </w:pPr>
          </w:p>
        </w:tc>
        <w:tc>
          <w:tcPr>
            <w:tcW w:w="1067" w:type="dxa"/>
            <w:vAlign w:val="center"/>
          </w:tcPr>
          <w:p w14:paraId="6645B2D3">
            <w:pPr>
              <w:jc w:val="center"/>
            </w:pPr>
          </w:p>
        </w:tc>
        <w:tc>
          <w:tcPr>
            <w:tcW w:w="1080" w:type="dxa"/>
            <w:gridSpan w:val="2"/>
            <w:vAlign w:val="center"/>
          </w:tcPr>
          <w:p w14:paraId="301CD116">
            <w:pPr>
              <w:jc w:val="center"/>
            </w:pPr>
          </w:p>
        </w:tc>
        <w:tc>
          <w:tcPr>
            <w:tcW w:w="1096" w:type="dxa"/>
            <w:vAlign w:val="center"/>
          </w:tcPr>
          <w:p w14:paraId="74004689">
            <w:pPr>
              <w:jc w:val="center"/>
            </w:pPr>
          </w:p>
        </w:tc>
        <w:tc>
          <w:tcPr>
            <w:tcW w:w="644" w:type="dxa"/>
            <w:gridSpan w:val="2"/>
            <w:vAlign w:val="center"/>
          </w:tcPr>
          <w:p w14:paraId="6ACB606F">
            <w:pPr>
              <w:jc w:val="center"/>
            </w:pPr>
          </w:p>
        </w:tc>
        <w:tc>
          <w:tcPr>
            <w:tcW w:w="663" w:type="dxa"/>
            <w:vAlign w:val="center"/>
          </w:tcPr>
          <w:p w14:paraId="52A3EB89">
            <w:pPr>
              <w:jc w:val="center"/>
            </w:pPr>
          </w:p>
        </w:tc>
        <w:tc>
          <w:tcPr>
            <w:tcW w:w="1819" w:type="dxa"/>
            <w:vAlign w:val="center"/>
          </w:tcPr>
          <w:p w14:paraId="13B78E5B">
            <w:pPr>
              <w:jc w:val="center"/>
            </w:pPr>
          </w:p>
        </w:tc>
      </w:tr>
      <w:tr w14:paraId="14BF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455FEC66">
            <w:pPr>
              <w:jc w:val="center"/>
            </w:pPr>
          </w:p>
        </w:tc>
        <w:tc>
          <w:tcPr>
            <w:tcW w:w="1150" w:type="dxa"/>
            <w:vAlign w:val="center"/>
          </w:tcPr>
          <w:p w14:paraId="2131BF30">
            <w:pPr>
              <w:jc w:val="center"/>
            </w:pPr>
          </w:p>
        </w:tc>
        <w:tc>
          <w:tcPr>
            <w:tcW w:w="826" w:type="dxa"/>
            <w:vAlign w:val="center"/>
          </w:tcPr>
          <w:p w14:paraId="376A7C8A">
            <w:pPr>
              <w:jc w:val="center"/>
            </w:pPr>
          </w:p>
        </w:tc>
        <w:tc>
          <w:tcPr>
            <w:tcW w:w="1067" w:type="dxa"/>
            <w:vAlign w:val="center"/>
          </w:tcPr>
          <w:p w14:paraId="68C8628E">
            <w:pPr>
              <w:jc w:val="center"/>
            </w:pPr>
          </w:p>
        </w:tc>
        <w:tc>
          <w:tcPr>
            <w:tcW w:w="1080" w:type="dxa"/>
            <w:gridSpan w:val="2"/>
            <w:vAlign w:val="center"/>
          </w:tcPr>
          <w:p w14:paraId="52B83342">
            <w:pPr>
              <w:jc w:val="center"/>
            </w:pPr>
          </w:p>
        </w:tc>
        <w:tc>
          <w:tcPr>
            <w:tcW w:w="1096" w:type="dxa"/>
            <w:vAlign w:val="center"/>
          </w:tcPr>
          <w:p w14:paraId="0E1D665F">
            <w:pPr>
              <w:jc w:val="center"/>
            </w:pPr>
          </w:p>
        </w:tc>
        <w:tc>
          <w:tcPr>
            <w:tcW w:w="644" w:type="dxa"/>
            <w:gridSpan w:val="2"/>
            <w:vAlign w:val="center"/>
          </w:tcPr>
          <w:p w14:paraId="0CC93A57">
            <w:pPr>
              <w:jc w:val="center"/>
            </w:pPr>
          </w:p>
        </w:tc>
        <w:tc>
          <w:tcPr>
            <w:tcW w:w="663" w:type="dxa"/>
            <w:vAlign w:val="center"/>
          </w:tcPr>
          <w:p w14:paraId="074191E5">
            <w:pPr>
              <w:jc w:val="center"/>
            </w:pPr>
          </w:p>
        </w:tc>
        <w:tc>
          <w:tcPr>
            <w:tcW w:w="1819" w:type="dxa"/>
            <w:vAlign w:val="center"/>
          </w:tcPr>
          <w:p w14:paraId="14900748">
            <w:pPr>
              <w:jc w:val="center"/>
            </w:pPr>
          </w:p>
        </w:tc>
      </w:tr>
      <w:tr w14:paraId="71A5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313B5534">
            <w:pPr>
              <w:jc w:val="center"/>
            </w:pPr>
          </w:p>
        </w:tc>
        <w:tc>
          <w:tcPr>
            <w:tcW w:w="1150" w:type="dxa"/>
            <w:vAlign w:val="center"/>
          </w:tcPr>
          <w:p w14:paraId="411B9348">
            <w:pPr>
              <w:jc w:val="center"/>
            </w:pPr>
          </w:p>
        </w:tc>
        <w:tc>
          <w:tcPr>
            <w:tcW w:w="826" w:type="dxa"/>
            <w:vAlign w:val="center"/>
          </w:tcPr>
          <w:p w14:paraId="49FC356E">
            <w:pPr>
              <w:jc w:val="center"/>
            </w:pPr>
          </w:p>
        </w:tc>
        <w:tc>
          <w:tcPr>
            <w:tcW w:w="1067" w:type="dxa"/>
            <w:vAlign w:val="center"/>
          </w:tcPr>
          <w:p w14:paraId="49AFFE05">
            <w:pPr>
              <w:jc w:val="center"/>
            </w:pPr>
          </w:p>
        </w:tc>
        <w:tc>
          <w:tcPr>
            <w:tcW w:w="1080" w:type="dxa"/>
            <w:gridSpan w:val="2"/>
            <w:vAlign w:val="center"/>
          </w:tcPr>
          <w:p w14:paraId="5C661E65">
            <w:pPr>
              <w:jc w:val="center"/>
            </w:pPr>
          </w:p>
        </w:tc>
        <w:tc>
          <w:tcPr>
            <w:tcW w:w="1096" w:type="dxa"/>
            <w:vAlign w:val="center"/>
          </w:tcPr>
          <w:p w14:paraId="71FE9CDD">
            <w:pPr>
              <w:jc w:val="center"/>
            </w:pPr>
          </w:p>
        </w:tc>
        <w:tc>
          <w:tcPr>
            <w:tcW w:w="644" w:type="dxa"/>
            <w:gridSpan w:val="2"/>
            <w:vAlign w:val="center"/>
          </w:tcPr>
          <w:p w14:paraId="3B8E4130">
            <w:pPr>
              <w:jc w:val="center"/>
            </w:pPr>
          </w:p>
        </w:tc>
        <w:tc>
          <w:tcPr>
            <w:tcW w:w="663" w:type="dxa"/>
            <w:vAlign w:val="center"/>
          </w:tcPr>
          <w:p w14:paraId="4F839E32">
            <w:pPr>
              <w:jc w:val="center"/>
            </w:pPr>
          </w:p>
        </w:tc>
        <w:tc>
          <w:tcPr>
            <w:tcW w:w="1819" w:type="dxa"/>
            <w:vAlign w:val="center"/>
          </w:tcPr>
          <w:p w14:paraId="231EF9C7">
            <w:pPr>
              <w:jc w:val="center"/>
            </w:pPr>
          </w:p>
        </w:tc>
      </w:tr>
      <w:tr w14:paraId="593C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0C63A5B9">
            <w:pPr>
              <w:jc w:val="center"/>
            </w:pPr>
          </w:p>
        </w:tc>
        <w:tc>
          <w:tcPr>
            <w:tcW w:w="1150" w:type="dxa"/>
            <w:vAlign w:val="center"/>
          </w:tcPr>
          <w:p w14:paraId="6238C255">
            <w:pPr>
              <w:jc w:val="center"/>
            </w:pPr>
          </w:p>
        </w:tc>
        <w:tc>
          <w:tcPr>
            <w:tcW w:w="826" w:type="dxa"/>
            <w:vAlign w:val="center"/>
          </w:tcPr>
          <w:p w14:paraId="427650B0">
            <w:pPr>
              <w:jc w:val="center"/>
            </w:pPr>
          </w:p>
        </w:tc>
        <w:tc>
          <w:tcPr>
            <w:tcW w:w="1067" w:type="dxa"/>
            <w:vAlign w:val="center"/>
          </w:tcPr>
          <w:p w14:paraId="3034008B">
            <w:pPr>
              <w:jc w:val="center"/>
            </w:pPr>
          </w:p>
        </w:tc>
        <w:tc>
          <w:tcPr>
            <w:tcW w:w="1080" w:type="dxa"/>
            <w:gridSpan w:val="2"/>
            <w:vAlign w:val="center"/>
          </w:tcPr>
          <w:p w14:paraId="6DCA698D">
            <w:pPr>
              <w:jc w:val="center"/>
            </w:pPr>
          </w:p>
        </w:tc>
        <w:tc>
          <w:tcPr>
            <w:tcW w:w="1096" w:type="dxa"/>
            <w:vAlign w:val="center"/>
          </w:tcPr>
          <w:p w14:paraId="4841BC5B">
            <w:pPr>
              <w:jc w:val="center"/>
            </w:pPr>
          </w:p>
        </w:tc>
        <w:tc>
          <w:tcPr>
            <w:tcW w:w="644" w:type="dxa"/>
            <w:gridSpan w:val="2"/>
            <w:vAlign w:val="center"/>
          </w:tcPr>
          <w:p w14:paraId="16DD1A11">
            <w:pPr>
              <w:jc w:val="center"/>
            </w:pPr>
          </w:p>
        </w:tc>
        <w:tc>
          <w:tcPr>
            <w:tcW w:w="663" w:type="dxa"/>
            <w:vAlign w:val="center"/>
          </w:tcPr>
          <w:p w14:paraId="27EEA75A">
            <w:pPr>
              <w:jc w:val="center"/>
            </w:pPr>
          </w:p>
        </w:tc>
        <w:tc>
          <w:tcPr>
            <w:tcW w:w="1819" w:type="dxa"/>
            <w:vAlign w:val="center"/>
          </w:tcPr>
          <w:p w14:paraId="5D693A1B">
            <w:pPr>
              <w:jc w:val="center"/>
            </w:pPr>
          </w:p>
        </w:tc>
      </w:tr>
      <w:tr w14:paraId="2B0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277EA9D7">
            <w:pPr>
              <w:jc w:val="center"/>
            </w:pPr>
          </w:p>
        </w:tc>
        <w:tc>
          <w:tcPr>
            <w:tcW w:w="1150" w:type="dxa"/>
            <w:vAlign w:val="center"/>
          </w:tcPr>
          <w:p w14:paraId="188E7B33">
            <w:pPr>
              <w:jc w:val="center"/>
            </w:pPr>
          </w:p>
        </w:tc>
        <w:tc>
          <w:tcPr>
            <w:tcW w:w="826" w:type="dxa"/>
            <w:vAlign w:val="center"/>
          </w:tcPr>
          <w:p w14:paraId="2F0DE848">
            <w:pPr>
              <w:jc w:val="center"/>
            </w:pPr>
          </w:p>
        </w:tc>
        <w:tc>
          <w:tcPr>
            <w:tcW w:w="1067" w:type="dxa"/>
            <w:vAlign w:val="center"/>
          </w:tcPr>
          <w:p w14:paraId="703628A8">
            <w:pPr>
              <w:jc w:val="center"/>
            </w:pPr>
          </w:p>
        </w:tc>
        <w:tc>
          <w:tcPr>
            <w:tcW w:w="1080" w:type="dxa"/>
            <w:gridSpan w:val="2"/>
            <w:vAlign w:val="center"/>
          </w:tcPr>
          <w:p w14:paraId="719CE950">
            <w:pPr>
              <w:jc w:val="center"/>
            </w:pPr>
          </w:p>
        </w:tc>
        <w:tc>
          <w:tcPr>
            <w:tcW w:w="1096" w:type="dxa"/>
            <w:vAlign w:val="center"/>
          </w:tcPr>
          <w:p w14:paraId="7AAAB072">
            <w:pPr>
              <w:jc w:val="center"/>
            </w:pPr>
          </w:p>
        </w:tc>
        <w:tc>
          <w:tcPr>
            <w:tcW w:w="644" w:type="dxa"/>
            <w:gridSpan w:val="2"/>
            <w:vAlign w:val="center"/>
          </w:tcPr>
          <w:p w14:paraId="2AB430CB">
            <w:pPr>
              <w:jc w:val="center"/>
            </w:pPr>
          </w:p>
        </w:tc>
        <w:tc>
          <w:tcPr>
            <w:tcW w:w="663" w:type="dxa"/>
            <w:vAlign w:val="center"/>
          </w:tcPr>
          <w:p w14:paraId="5EED7E79">
            <w:pPr>
              <w:jc w:val="center"/>
            </w:pPr>
          </w:p>
        </w:tc>
        <w:tc>
          <w:tcPr>
            <w:tcW w:w="1819" w:type="dxa"/>
            <w:vAlign w:val="center"/>
          </w:tcPr>
          <w:p w14:paraId="1346107C">
            <w:pPr>
              <w:jc w:val="center"/>
            </w:pPr>
          </w:p>
        </w:tc>
      </w:tr>
      <w:tr w14:paraId="55CB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346039C4">
            <w:pPr>
              <w:jc w:val="center"/>
            </w:pPr>
          </w:p>
        </w:tc>
        <w:tc>
          <w:tcPr>
            <w:tcW w:w="1150" w:type="dxa"/>
            <w:vAlign w:val="center"/>
          </w:tcPr>
          <w:p w14:paraId="0BB84FE5">
            <w:pPr>
              <w:jc w:val="center"/>
            </w:pPr>
          </w:p>
        </w:tc>
        <w:tc>
          <w:tcPr>
            <w:tcW w:w="826" w:type="dxa"/>
            <w:vAlign w:val="center"/>
          </w:tcPr>
          <w:p w14:paraId="312AB235">
            <w:pPr>
              <w:jc w:val="center"/>
            </w:pPr>
          </w:p>
        </w:tc>
        <w:tc>
          <w:tcPr>
            <w:tcW w:w="1067" w:type="dxa"/>
            <w:vAlign w:val="center"/>
          </w:tcPr>
          <w:p w14:paraId="1550E519">
            <w:pPr>
              <w:jc w:val="center"/>
            </w:pPr>
          </w:p>
        </w:tc>
        <w:tc>
          <w:tcPr>
            <w:tcW w:w="1080" w:type="dxa"/>
            <w:gridSpan w:val="2"/>
            <w:vAlign w:val="center"/>
          </w:tcPr>
          <w:p w14:paraId="0FF617D8">
            <w:pPr>
              <w:jc w:val="center"/>
            </w:pPr>
          </w:p>
        </w:tc>
        <w:tc>
          <w:tcPr>
            <w:tcW w:w="1096" w:type="dxa"/>
            <w:vAlign w:val="center"/>
          </w:tcPr>
          <w:p w14:paraId="1970DA93">
            <w:pPr>
              <w:jc w:val="center"/>
            </w:pPr>
          </w:p>
        </w:tc>
        <w:tc>
          <w:tcPr>
            <w:tcW w:w="644" w:type="dxa"/>
            <w:gridSpan w:val="2"/>
            <w:vAlign w:val="center"/>
          </w:tcPr>
          <w:p w14:paraId="061B53CF">
            <w:pPr>
              <w:jc w:val="center"/>
            </w:pPr>
          </w:p>
        </w:tc>
        <w:tc>
          <w:tcPr>
            <w:tcW w:w="663" w:type="dxa"/>
            <w:vAlign w:val="center"/>
          </w:tcPr>
          <w:p w14:paraId="74FA4395">
            <w:pPr>
              <w:jc w:val="center"/>
            </w:pPr>
          </w:p>
        </w:tc>
        <w:tc>
          <w:tcPr>
            <w:tcW w:w="1819" w:type="dxa"/>
            <w:vAlign w:val="center"/>
          </w:tcPr>
          <w:p w14:paraId="7D6C1CD2">
            <w:pPr>
              <w:jc w:val="center"/>
            </w:pPr>
          </w:p>
        </w:tc>
      </w:tr>
      <w:tr w14:paraId="77FD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27CCEC02">
            <w:pPr>
              <w:jc w:val="center"/>
            </w:pPr>
          </w:p>
        </w:tc>
        <w:tc>
          <w:tcPr>
            <w:tcW w:w="1150" w:type="dxa"/>
            <w:vAlign w:val="center"/>
          </w:tcPr>
          <w:p w14:paraId="3AF691C1">
            <w:pPr>
              <w:jc w:val="center"/>
            </w:pPr>
          </w:p>
        </w:tc>
        <w:tc>
          <w:tcPr>
            <w:tcW w:w="826" w:type="dxa"/>
            <w:vAlign w:val="center"/>
          </w:tcPr>
          <w:p w14:paraId="3924159C">
            <w:pPr>
              <w:jc w:val="center"/>
            </w:pPr>
          </w:p>
        </w:tc>
        <w:tc>
          <w:tcPr>
            <w:tcW w:w="1067" w:type="dxa"/>
            <w:vAlign w:val="center"/>
          </w:tcPr>
          <w:p w14:paraId="1867DCE9">
            <w:pPr>
              <w:jc w:val="center"/>
            </w:pPr>
          </w:p>
        </w:tc>
        <w:tc>
          <w:tcPr>
            <w:tcW w:w="1080" w:type="dxa"/>
            <w:gridSpan w:val="2"/>
            <w:vAlign w:val="center"/>
          </w:tcPr>
          <w:p w14:paraId="1CFB5955">
            <w:pPr>
              <w:jc w:val="center"/>
            </w:pPr>
          </w:p>
        </w:tc>
        <w:tc>
          <w:tcPr>
            <w:tcW w:w="1096" w:type="dxa"/>
            <w:vAlign w:val="center"/>
          </w:tcPr>
          <w:p w14:paraId="647FC2AF">
            <w:pPr>
              <w:jc w:val="center"/>
            </w:pPr>
          </w:p>
        </w:tc>
        <w:tc>
          <w:tcPr>
            <w:tcW w:w="644" w:type="dxa"/>
            <w:gridSpan w:val="2"/>
            <w:vAlign w:val="center"/>
          </w:tcPr>
          <w:p w14:paraId="6FF4F76E">
            <w:pPr>
              <w:jc w:val="center"/>
            </w:pPr>
          </w:p>
        </w:tc>
        <w:tc>
          <w:tcPr>
            <w:tcW w:w="663" w:type="dxa"/>
            <w:vAlign w:val="center"/>
          </w:tcPr>
          <w:p w14:paraId="75A292AC">
            <w:pPr>
              <w:jc w:val="center"/>
            </w:pPr>
          </w:p>
        </w:tc>
        <w:tc>
          <w:tcPr>
            <w:tcW w:w="1819" w:type="dxa"/>
            <w:vAlign w:val="center"/>
          </w:tcPr>
          <w:p w14:paraId="7DAE4620">
            <w:pPr>
              <w:jc w:val="center"/>
            </w:pPr>
          </w:p>
        </w:tc>
      </w:tr>
      <w:tr w14:paraId="0C60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42A3A253">
            <w:pPr>
              <w:jc w:val="center"/>
            </w:pPr>
          </w:p>
        </w:tc>
        <w:tc>
          <w:tcPr>
            <w:tcW w:w="1150" w:type="dxa"/>
            <w:vAlign w:val="center"/>
          </w:tcPr>
          <w:p w14:paraId="619C9552">
            <w:pPr>
              <w:jc w:val="center"/>
            </w:pPr>
          </w:p>
        </w:tc>
        <w:tc>
          <w:tcPr>
            <w:tcW w:w="826" w:type="dxa"/>
            <w:vAlign w:val="center"/>
          </w:tcPr>
          <w:p w14:paraId="6EBE95CF">
            <w:pPr>
              <w:jc w:val="center"/>
            </w:pPr>
          </w:p>
        </w:tc>
        <w:tc>
          <w:tcPr>
            <w:tcW w:w="1067" w:type="dxa"/>
            <w:vAlign w:val="center"/>
          </w:tcPr>
          <w:p w14:paraId="10467AA4">
            <w:pPr>
              <w:jc w:val="center"/>
            </w:pPr>
          </w:p>
        </w:tc>
        <w:tc>
          <w:tcPr>
            <w:tcW w:w="1080" w:type="dxa"/>
            <w:gridSpan w:val="2"/>
            <w:vAlign w:val="center"/>
          </w:tcPr>
          <w:p w14:paraId="6A62FDEE">
            <w:pPr>
              <w:jc w:val="center"/>
            </w:pPr>
          </w:p>
        </w:tc>
        <w:tc>
          <w:tcPr>
            <w:tcW w:w="1096" w:type="dxa"/>
            <w:vAlign w:val="center"/>
          </w:tcPr>
          <w:p w14:paraId="5CBE5E0F">
            <w:pPr>
              <w:jc w:val="center"/>
            </w:pPr>
          </w:p>
        </w:tc>
        <w:tc>
          <w:tcPr>
            <w:tcW w:w="644" w:type="dxa"/>
            <w:gridSpan w:val="2"/>
            <w:vAlign w:val="center"/>
          </w:tcPr>
          <w:p w14:paraId="691B7E9F">
            <w:pPr>
              <w:jc w:val="center"/>
            </w:pPr>
          </w:p>
        </w:tc>
        <w:tc>
          <w:tcPr>
            <w:tcW w:w="663" w:type="dxa"/>
            <w:vAlign w:val="center"/>
          </w:tcPr>
          <w:p w14:paraId="19E3AEF6">
            <w:pPr>
              <w:jc w:val="center"/>
            </w:pPr>
          </w:p>
        </w:tc>
        <w:tc>
          <w:tcPr>
            <w:tcW w:w="1819" w:type="dxa"/>
            <w:vAlign w:val="center"/>
          </w:tcPr>
          <w:p w14:paraId="0E5A309B">
            <w:pPr>
              <w:jc w:val="center"/>
            </w:pPr>
          </w:p>
        </w:tc>
      </w:tr>
      <w:tr w14:paraId="1047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02" w:type="dxa"/>
            <w:vMerge w:val="continue"/>
            <w:vAlign w:val="center"/>
          </w:tcPr>
          <w:p w14:paraId="6C12FD69">
            <w:pPr>
              <w:jc w:val="center"/>
            </w:pPr>
          </w:p>
        </w:tc>
        <w:tc>
          <w:tcPr>
            <w:tcW w:w="1150" w:type="dxa"/>
            <w:vAlign w:val="center"/>
          </w:tcPr>
          <w:p w14:paraId="340EBE1C">
            <w:pPr>
              <w:jc w:val="center"/>
            </w:pPr>
          </w:p>
        </w:tc>
        <w:tc>
          <w:tcPr>
            <w:tcW w:w="826" w:type="dxa"/>
            <w:vAlign w:val="center"/>
          </w:tcPr>
          <w:p w14:paraId="46B34B11">
            <w:pPr>
              <w:jc w:val="center"/>
            </w:pPr>
          </w:p>
        </w:tc>
        <w:tc>
          <w:tcPr>
            <w:tcW w:w="1067" w:type="dxa"/>
            <w:vAlign w:val="center"/>
          </w:tcPr>
          <w:p w14:paraId="776ECC0B">
            <w:pPr>
              <w:jc w:val="center"/>
            </w:pPr>
          </w:p>
        </w:tc>
        <w:tc>
          <w:tcPr>
            <w:tcW w:w="1080" w:type="dxa"/>
            <w:gridSpan w:val="2"/>
            <w:vAlign w:val="center"/>
          </w:tcPr>
          <w:p w14:paraId="6D4348BA">
            <w:pPr>
              <w:jc w:val="center"/>
            </w:pPr>
          </w:p>
        </w:tc>
        <w:tc>
          <w:tcPr>
            <w:tcW w:w="1096" w:type="dxa"/>
            <w:vAlign w:val="center"/>
          </w:tcPr>
          <w:p w14:paraId="41046B3C">
            <w:pPr>
              <w:jc w:val="center"/>
            </w:pPr>
          </w:p>
        </w:tc>
        <w:tc>
          <w:tcPr>
            <w:tcW w:w="644" w:type="dxa"/>
            <w:gridSpan w:val="2"/>
            <w:vAlign w:val="center"/>
          </w:tcPr>
          <w:p w14:paraId="5D6DAAAF">
            <w:pPr>
              <w:jc w:val="center"/>
            </w:pPr>
          </w:p>
        </w:tc>
        <w:tc>
          <w:tcPr>
            <w:tcW w:w="663" w:type="dxa"/>
            <w:vAlign w:val="center"/>
          </w:tcPr>
          <w:p w14:paraId="3034815D">
            <w:pPr>
              <w:jc w:val="center"/>
            </w:pPr>
          </w:p>
        </w:tc>
        <w:tc>
          <w:tcPr>
            <w:tcW w:w="1819" w:type="dxa"/>
            <w:vAlign w:val="center"/>
          </w:tcPr>
          <w:p w14:paraId="091300E5">
            <w:pPr>
              <w:jc w:val="center"/>
            </w:pPr>
          </w:p>
        </w:tc>
      </w:tr>
      <w:tr w14:paraId="3B09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3645" w:type="dxa"/>
            <w:gridSpan w:val="4"/>
            <w:vAlign w:val="center"/>
          </w:tcPr>
          <w:p w14:paraId="07027235">
            <w:pPr>
              <w:jc w:val="center"/>
            </w:pPr>
            <w:r>
              <w:rPr>
                <w:rFonts w:hint="eastAsia"/>
              </w:rPr>
              <w:t>申  请  经  费 （单位：万元）</w:t>
            </w:r>
          </w:p>
        </w:tc>
        <w:tc>
          <w:tcPr>
            <w:tcW w:w="5302" w:type="dxa"/>
            <w:gridSpan w:val="7"/>
            <w:vAlign w:val="center"/>
          </w:tcPr>
          <w:p w14:paraId="233CD4B4">
            <w:pPr>
              <w:jc w:val="center"/>
            </w:pPr>
          </w:p>
        </w:tc>
      </w:tr>
    </w:tbl>
    <w:p w14:paraId="6994DCC8">
      <w:pPr>
        <w:jc w:val="right"/>
        <w:rPr>
          <w:sz w:val="28"/>
        </w:rPr>
      </w:pPr>
      <w:r>
        <w:rPr>
          <w:rFonts w:hint="eastAsia"/>
          <w:sz w:val="28"/>
        </w:rPr>
        <w:t>-1-</w:t>
      </w:r>
    </w:p>
    <w:p w14:paraId="514D3D59">
      <w:pPr>
        <w:pStyle w:val="4"/>
        <w:rPr>
          <w:b/>
          <w:bCs/>
          <w:sz w:val="32"/>
        </w:rPr>
      </w:pPr>
      <w:r>
        <w:rPr>
          <w:rFonts w:hint="eastAsia"/>
          <w:b/>
          <w:bCs/>
          <w:sz w:val="32"/>
        </w:rPr>
        <w:t>二、负责人和课题组成员近期取得的与本课题有关的研究成果</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112"/>
        <w:gridCol w:w="1335"/>
        <w:gridCol w:w="2324"/>
        <w:gridCol w:w="1505"/>
      </w:tblGrid>
      <w:tr w14:paraId="24C7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1709A3D3">
            <w:pPr>
              <w:jc w:val="center"/>
            </w:pPr>
            <w:r>
              <w:rPr>
                <w:rFonts w:hint="eastAsia"/>
              </w:rPr>
              <w:t>成 果 名 称</w:t>
            </w:r>
          </w:p>
        </w:tc>
        <w:tc>
          <w:tcPr>
            <w:tcW w:w="1124" w:type="dxa"/>
            <w:vAlign w:val="center"/>
          </w:tcPr>
          <w:p w14:paraId="1B089F97">
            <w:pPr>
              <w:jc w:val="center"/>
            </w:pPr>
            <w:r>
              <w:rPr>
                <w:rFonts w:hint="eastAsia"/>
              </w:rPr>
              <w:t>著作者</w:t>
            </w:r>
          </w:p>
        </w:tc>
        <w:tc>
          <w:tcPr>
            <w:tcW w:w="1350" w:type="dxa"/>
            <w:vAlign w:val="center"/>
          </w:tcPr>
          <w:p w14:paraId="36F66084">
            <w:pPr>
              <w:jc w:val="center"/>
            </w:pPr>
            <w:r>
              <w:rPr>
                <w:rFonts w:hint="eastAsia"/>
              </w:rPr>
              <w:t>成果形式</w:t>
            </w:r>
          </w:p>
        </w:tc>
        <w:tc>
          <w:tcPr>
            <w:tcW w:w="2356" w:type="dxa"/>
            <w:vAlign w:val="center"/>
          </w:tcPr>
          <w:p w14:paraId="6B876C23">
            <w:pPr>
              <w:jc w:val="center"/>
            </w:pPr>
            <w:r>
              <w:rPr>
                <w:rFonts w:hint="eastAsia"/>
              </w:rPr>
              <w:t>发表刊物和出版单位</w:t>
            </w:r>
          </w:p>
        </w:tc>
        <w:tc>
          <w:tcPr>
            <w:tcW w:w="1523" w:type="dxa"/>
            <w:vAlign w:val="center"/>
          </w:tcPr>
          <w:p w14:paraId="1307FED5">
            <w:pPr>
              <w:jc w:val="center"/>
            </w:pPr>
            <w:r>
              <w:rPr>
                <w:rFonts w:hint="eastAsia"/>
              </w:rPr>
              <w:t>发表出版时间</w:t>
            </w:r>
          </w:p>
        </w:tc>
      </w:tr>
      <w:tr w14:paraId="6F87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4DA163F9">
            <w:pPr>
              <w:jc w:val="center"/>
            </w:pPr>
          </w:p>
        </w:tc>
        <w:tc>
          <w:tcPr>
            <w:tcW w:w="1124" w:type="dxa"/>
            <w:vAlign w:val="center"/>
          </w:tcPr>
          <w:p w14:paraId="74527F70">
            <w:pPr>
              <w:jc w:val="center"/>
            </w:pPr>
          </w:p>
        </w:tc>
        <w:tc>
          <w:tcPr>
            <w:tcW w:w="1350" w:type="dxa"/>
            <w:vAlign w:val="center"/>
          </w:tcPr>
          <w:p w14:paraId="630FE7C7">
            <w:pPr>
              <w:jc w:val="center"/>
            </w:pPr>
          </w:p>
        </w:tc>
        <w:tc>
          <w:tcPr>
            <w:tcW w:w="2356" w:type="dxa"/>
            <w:vAlign w:val="center"/>
          </w:tcPr>
          <w:p w14:paraId="381DA082">
            <w:pPr>
              <w:jc w:val="center"/>
            </w:pPr>
          </w:p>
        </w:tc>
        <w:tc>
          <w:tcPr>
            <w:tcW w:w="1523" w:type="dxa"/>
            <w:vAlign w:val="center"/>
          </w:tcPr>
          <w:p w14:paraId="598C0FC3">
            <w:pPr>
              <w:jc w:val="center"/>
            </w:pPr>
          </w:p>
        </w:tc>
      </w:tr>
      <w:tr w14:paraId="4F74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06C2112B">
            <w:pPr>
              <w:jc w:val="center"/>
            </w:pPr>
          </w:p>
        </w:tc>
        <w:tc>
          <w:tcPr>
            <w:tcW w:w="1124" w:type="dxa"/>
            <w:vAlign w:val="center"/>
          </w:tcPr>
          <w:p w14:paraId="51A1A5E4">
            <w:pPr>
              <w:jc w:val="center"/>
            </w:pPr>
          </w:p>
        </w:tc>
        <w:tc>
          <w:tcPr>
            <w:tcW w:w="1350" w:type="dxa"/>
            <w:vAlign w:val="center"/>
          </w:tcPr>
          <w:p w14:paraId="6CBEC38B">
            <w:pPr>
              <w:jc w:val="center"/>
            </w:pPr>
          </w:p>
        </w:tc>
        <w:tc>
          <w:tcPr>
            <w:tcW w:w="2356" w:type="dxa"/>
            <w:vAlign w:val="center"/>
          </w:tcPr>
          <w:p w14:paraId="334E62E7">
            <w:pPr>
              <w:jc w:val="center"/>
            </w:pPr>
          </w:p>
        </w:tc>
        <w:tc>
          <w:tcPr>
            <w:tcW w:w="1523" w:type="dxa"/>
            <w:vAlign w:val="center"/>
          </w:tcPr>
          <w:p w14:paraId="63CC60E2">
            <w:pPr>
              <w:jc w:val="center"/>
            </w:pPr>
          </w:p>
        </w:tc>
      </w:tr>
      <w:tr w14:paraId="1360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39197CEB">
            <w:pPr>
              <w:jc w:val="center"/>
            </w:pPr>
          </w:p>
        </w:tc>
        <w:tc>
          <w:tcPr>
            <w:tcW w:w="1124" w:type="dxa"/>
            <w:vAlign w:val="center"/>
          </w:tcPr>
          <w:p w14:paraId="21FBAF5A">
            <w:pPr>
              <w:jc w:val="center"/>
            </w:pPr>
          </w:p>
        </w:tc>
        <w:tc>
          <w:tcPr>
            <w:tcW w:w="1350" w:type="dxa"/>
            <w:vAlign w:val="center"/>
          </w:tcPr>
          <w:p w14:paraId="4DAE14E0">
            <w:pPr>
              <w:jc w:val="center"/>
            </w:pPr>
          </w:p>
        </w:tc>
        <w:tc>
          <w:tcPr>
            <w:tcW w:w="2356" w:type="dxa"/>
            <w:vAlign w:val="center"/>
          </w:tcPr>
          <w:p w14:paraId="09CCF27B">
            <w:pPr>
              <w:jc w:val="center"/>
            </w:pPr>
          </w:p>
        </w:tc>
        <w:tc>
          <w:tcPr>
            <w:tcW w:w="1523" w:type="dxa"/>
            <w:vAlign w:val="center"/>
          </w:tcPr>
          <w:p w14:paraId="6005A7FE">
            <w:pPr>
              <w:jc w:val="center"/>
            </w:pPr>
          </w:p>
        </w:tc>
      </w:tr>
      <w:tr w14:paraId="5FE0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03ED2800">
            <w:pPr>
              <w:jc w:val="center"/>
            </w:pPr>
          </w:p>
        </w:tc>
        <w:tc>
          <w:tcPr>
            <w:tcW w:w="1124" w:type="dxa"/>
            <w:vAlign w:val="center"/>
          </w:tcPr>
          <w:p w14:paraId="40F6C621">
            <w:pPr>
              <w:jc w:val="center"/>
            </w:pPr>
          </w:p>
        </w:tc>
        <w:tc>
          <w:tcPr>
            <w:tcW w:w="1350" w:type="dxa"/>
            <w:vAlign w:val="center"/>
          </w:tcPr>
          <w:p w14:paraId="4E2ACF7B">
            <w:pPr>
              <w:jc w:val="center"/>
            </w:pPr>
          </w:p>
        </w:tc>
        <w:tc>
          <w:tcPr>
            <w:tcW w:w="2356" w:type="dxa"/>
            <w:vAlign w:val="center"/>
          </w:tcPr>
          <w:p w14:paraId="7D1A01D9">
            <w:pPr>
              <w:jc w:val="center"/>
            </w:pPr>
          </w:p>
        </w:tc>
        <w:tc>
          <w:tcPr>
            <w:tcW w:w="1523" w:type="dxa"/>
            <w:vAlign w:val="center"/>
          </w:tcPr>
          <w:p w14:paraId="369B88D9">
            <w:pPr>
              <w:jc w:val="center"/>
            </w:pPr>
          </w:p>
        </w:tc>
      </w:tr>
      <w:tr w14:paraId="11FF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5B4449AD">
            <w:pPr>
              <w:jc w:val="center"/>
            </w:pPr>
          </w:p>
        </w:tc>
        <w:tc>
          <w:tcPr>
            <w:tcW w:w="1124" w:type="dxa"/>
            <w:vAlign w:val="center"/>
          </w:tcPr>
          <w:p w14:paraId="6BAE2D5E">
            <w:pPr>
              <w:jc w:val="center"/>
            </w:pPr>
          </w:p>
        </w:tc>
        <w:tc>
          <w:tcPr>
            <w:tcW w:w="1350" w:type="dxa"/>
            <w:vAlign w:val="center"/>
          </w:tcPr>
          <w:p w14:paraId="1CF67F5D">
            <w:pPr>
              <w:jc w:val="center"/>
            </w:pPr>
          </w:p>
        </w:tc>
        <w:tc>
          <w:tcPr>
            <w:tcW w:w="2356" w:type="dxa"/>
            <w:vAlign w:val="center"/>
          </w:tcPr>
          <w:p w14:paraId="35E083EB">
            <w:pPr>
              <w:jc w:val="center"/>
            </w:pPr>
          </w:p>
        </w:tc>
        <w:tc>
          <w:tcPr>
            <w:tcW w:w="1523" w:type="dxa"/>
            <w:vAlign w:val="center"/>
          </w:tcPr>
          <w:p w14:paraId="476F4B36">
            <w:pPr>
              <w:jc w:val="center"/>
            </w:pPr>
          </w:p>
        </w:tc>
      </w:tr>
      <w:tr w14:paraId="0F1E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20C64C8C">
            <w:pPr>
              <w:jc w:val="center"/>
            </w:pPr>
          </w:p>
        </w:tc>
        <w:tc>
          <w:tcPr>
            <w:tcW w:w="1124" w:type="dxa"/>
            <w:vAlign w:val="center"/>
          </w:tcPr>
          <w:p w14:paraId="1E6893B9">
            <w:pPr>
              <w:jc w:val="center"/>
            </w:pPr>
          </w:p>
        </w:tc>
        <w:tc>
          <w:tcPr>
            <w:tcW w:w="1350" w:type="dxa"/>
            <w:vAlign w:val="center"/>
          </w:tcPr>
          <w:p w14:paraId="118F665A">
            <w:pPr>
              <w:jc w:val="center"/>
            </w:pPr>
          </w:p>
        </w:tc>
        <w:tc>
          <w:tcPr>
            <w:tcW w:w="2356" w:type="dxa"/>
            <w:vAlign w:val="center"/>
          </w:tcPr>
          <w:p w14:paraId="704F7C15">
            <w:pPr>
              <w:jc w:val="center"/>
            </w:pPr>
          </w:p>
        </w:tc>
        <w:tc>
          <w:tcPr>
            <w:tcW w:w="1523" w:type="dxa"/>
            <w:vAlign w:val="center"/>
          </w:tcPr>
          <w:p w14:paraId="2741A169">
            <w:pPr>
              <w:jc w:val="center"/>
            </w:pPr>
          </w:p>
        </w:tc>
      </w:tr>
      <w:tr w14:paraId="2BB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34F9CCCA">
            <w:pPr>
              <w:jc w:val="center"/>
            </w:pPr>
          </w:p>
        </w:tc>
        <w:tc>
          <w:tcPr>
            <w:tcW w:w="1124" w:type="dxa"/>
            <w:vAlign w:val="center"/>
          </w:tcPr>
          <w:p w14:paraId="3F56115F">
            <w:pPr>
              <w:jc w:val="center"/>
            </w:pPr>
          </w:p>
        </w:tc>
        <w:tc>
          <w:tcPr>
            <w:tcW w:w="1350" w:type="dxa"/>
            <w:vAlign w:val="center"/>
          </w:tcPr>
          <w:p w14:paraId="76D96FCA">
            <w:pPr>
              <w:jc w:val="center"/>
            </w:pPr>
          </w:p>
        </w:tc>
        <w:tc>
          <w:tcPr>
            <w:tcW w:w="2356" w:type="dxa"/>
            <w:vAlign w:val="center"/>
          </w:tcPr>
          <w:p w14:paraId="3163D947">
            <w:pPr>
              <w:jc w:val="center"/>
            </w:pPr>
          </w:p>
        </w:tc>
        <w:tc>
          <w:tcPr>
            <w:tcW w:w="1523" w:type="dxa"/>
            <w:vAlign w:val="center"/>
          </w:tcPr>
          <w:p w14:paraId="73FCFE67">
            <w:pPr>
              <w:jc w:val="center"/>
            </w:pPr>
          </w:p>
        </w:tc>
      </w:tr>
      <w:tr w14:paraId="578F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5D8E61F8">
            <w:pPr>
              <w:jc w:val="center"/>
            </w:pPr>
          </w:p>
        </w:tc>
        <w:tc>
          <w:tcPr>
            <w:tcW w:w="1124" w:type="dxa"/>
            <w:vAlign w:val="center"/>
          </w:tcPr>
          <w:p w14:paraId="12D29F91">
            <w:pPr>
              <w:jc w:val="center"/>
            </w:pPr>
          </w:p>
        </w:tc>
        <w:tc>
          <w:tcPr>
            <w:tcW w:w="1350" w:type="dxa"/>
            <w:vAlign w:val="center"/>
          </w:tcPr>
          <w:p w14:paraId="21996BD6">
            <w:pPr>
              <w:jc w:val="center"/>
            </w:pPr>
          </w:p>
        </w:tc>
        <w:tc>
          <w:tcPr>
            <w:tcW w:w="2356" w:type="dxa"/>
            <w:vAlign w:val="center"/>
          </w:tcPr>
          <w:p w14:paraId="670F5936">
            <w:pPr>
              <w:jc w:val="center"/>
            </w:pPr>
          </w:p>
        </w:tc>
        <w:tc>
          <w:tcPr>
            <w:tcW w:w="1523" w:type="dxa"/>
            <w:vAlign w:val="center"/>
          </w:tcPr>
          <w:p w14:paraId="4D16400C">
            <w:pPr>
              <w:jc w:val="center"/>
            </w:pPr>
          </w:p>
        </w:tc>
      </w:tr>
      <w:tr w14:paraId="0B97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74D62124">
            <w:pPr>
              <w:jc w:val="center"/>
            </w:pPr>
          </w:p>
        </w:tc>
        <w:tc>
          <w:tcPr>
            <w:tcW w:w="1124" w:type="dxa"/>
            <w:vAlign w:val="center"/>
          </w:tcPr>
          <w:p w14:paraId="14078B45">
            <w:pPr>
              <w:jc w:val="center"/>
            </w:pPr>
          </w:p>
        </w:tc>
        <w:tc>
          <w:tcPr>
            <w:tcW w:w="1350" w:type="dxa"/>
            <w:vAlign w:val="center"/>
          </w:tcPr>
          <w:p w14:paraId="7EB8A34C">
            <w:pPr>
              <w:jc w:val="center"/>
            </w:pPr>
          </w:p>
        </w:tc>
        <w:tc>
          <w:tcPr>
            <w:tcW w:w="2356" w:type="dxa"/>
            <w:vAlign w:val="center"/>
          </w:tcPr>
          <w:p w14:paraId="131EBE26">
            <w:pPr>
              <w:jc w:val="center"/>
            </w:pPr>
          </w:p>
        </w:tc>
        <w:tc>
          <w:tcPr>
            <w:tcW w:w="1523" w:type="dxa"/>
            <w:vAlign w:val="center"/>
          </w:tcPr>
          <w:p w14:paraId="1F8BB84C">
            <w:pPr>
              <w:jc w:val="center"/>
            </w:pPr>
          </w:p>
        </w:tc>
      </w:tr>
      <w:tr w14:paraId="4F8D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1642ED31">
            <w:pPr>
              <w:jc w:val="center"/>
            </w:pPr>
          </w:p>
        </w:tc>
        <w:tc>
          <w:tcPr>
            <w:tcW w:w="1124" w:type="dxa"/>
            <w:vAlign w:val="center"/>
          </w:tcPr>
          <w:p w14:paraId="65933A96">
            <w:pPr>
              <w:jc w:val="center"/>
            </w:pPr>
          </w:p>
        </w:tc>
        <w:tc>
          <w:tcPr>
            <w:tcW w:w="1350" w:type="dxa"/>
            <w:vAlign w:val="center"/>
          </w:tcPr>
          <w:p w14:paraId="5EE873FD">
            <w:pPr>
              <w:jc w:val="center"/>
            </w:pPr>
          </w:p>
        </w:tc>
        <w:tc>
          <w:tcPr>
            <w:tcW w:w="2356" w:type="dxa"/>
            <w:vAlign w:val="center"/>
          </w:tcPr>
          <w:p w14:paraId="4F5BDD49">
            <w:pPr>
              <w:jc w:val="center"/>
            </w:pPr>
          </w:p>
        </w:tc>
        <w:tc>
          <w:tcPr>
            <w:tcW w:w="1523" w:type="dxa"/>
            <w:vAlign w:val="center"/>
          </w:tcPr>
          <w:p w14:paraId="503A489F">
            <w:pPr>
              <w:jc w:val="center"/>
            </w:pPr>
          </w:p>
        </w:tc>
      </w:tr>
      <w:tr w14:paraId="48FC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4F61417D">
            <w:pPr>
              <w:jc w:val="center"/>
            </w:pPr>
          </w:p>
        </w:tc>
        <w:tc>
          <w:tcPr>
            <w:tcW w:w="1124" w:type="dxa"/>
            <w:vAlign w:val="center"/>
          </w:tcPr>
          <w:p w14:paraId="38F94B62">
            <w:pPr>
              <w:jc w:val="center"/>
            </w:pPr>
          </w:p>
        </w:tc>
        <w:tc>
          <w:tcPr>
            <w:tcW w:w="1350" w:type="dxa"/>
            <w:vAlign w:val="center"/>
          </w:tcPr>
          <w:p w14:paraId="0AB5F93D">
            <w:pPr>
              <w:jc w:val="center"/>
            </w:pPr>
          </w:p>
        </w:tc>
        <w:tc>
          <w:tcPr>
            <w:tcW w:w="2356" w:type="dxa"/>
            <w:vAlign w:val="center"/>
          </w:tcPr>
          <w:p w14:paraId="77C37496">
            <w:pPr>
              <w:jc w:val="center"/>
            </w:pPr>
          </w:p>
        </w:tc>
        <w:tc>
          <w:tcPr>
            <w:tcW w:w="1523" w:type="dxa"/>
            <w:vAlign w:val="center"/>
          </w:tcPr>
          <w:p w14:paraId="2975A8D6">
            <w:pPr>
              <w:jc w:val="center"/>
            </w:pPr>
          </w:p>
        </w:tc>
      </w:tr>
      <w:tr w14:paraId="3730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0BC29415">
            <w:pPr>
              <w:jc w:val="center"/>
            </w:pPr>
          </w:p>
        </w:tc>
        <w:tc>
          <w:tcPr>
            <w:tcW w:w="1124" w:type="dxa"/>
            <w:vAlign w:val="center"/>
          </w:tcPr>
          <w:p w14:paraId="2ACCDB0D">
            <w:pPr>
              <w:jc w:val="center"/>
            </w:pPr>
          </w:p>
        </w:tc>
        <w:tc>
          <w:tcPr>
            <w:tcW w:w="1350" w:type="dxa"/>
            <w:vAlign w:val="center"/>
          </w:tcPr>
          <w:p w14:paraId="033D42E1">
            <w:pPr>
              <w:jc w:val="center"/>
            </w:pPr>
          </w:p>
        </w:tc>
        <w:tc>
          <w:tcPr>
            <w:tcW w:w="2356" w:type="dxa"/>
            <w:vAlign w:val="center"/>
          </w:tcPr>
          <w:p w14:paraId="7648E888">
            <w:pPr>
              <w:jc w:val="center"/>
            </w:pPr>
          </w:p>
        </w:tc>
        <w:tc>
          <w:tcPr>
            <w:tcW w:w="1523" w:type="dxa"/>
            <w:vAlign w:val="center"/>
          </w:tcPr>
          <w:p w14:paraId="3B66528A">
            <w:pPr>
              <w:jc w:val="center"/>
            </w:pPr>
          </w:p>
        </w:tc>
      </w:tr>
      <w:tr w14:paraId="65BA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66EC1A69">
            <w:pPr>
              <w:jc w:val="center"/>
            </w:pPr>
          </w:p>
        </w:tc>
        <w:tc>
          <w:tcPr>
            <w:tcW w:w="1124" w:type="dxa"/>
            <w:vAlign w:val="center"/>
          </w:tcPr>
          <w:p w14:paraId="6F71FD01">
            <w:pPr>
              <w:jc w:val="center"/>
            </w:pPr>
          </w:p>
        </w:tc>
        <w:tc>
          <w:tcPr>
            <w:tcW w:w="1350" w:type="dxa"/>
            <w:vAlign w:val="center"/>
          </w:tcPr>
          <w:p w14:paraId="20528F42">
            <w:pPr>
              <w:jc w:val="center"/>
            </w:pPr>
          </w:p>
        </w:tc>
        <w:tc>
          <w:tcPr>
            <w:tcW w:w="2356" w:type="dxa"/>
            <w:vAlign w:val="center"/>
          </w:tcPr>
          <w:p w14:paraId="02723050">
            <w:pPr>
              <w:jc w:val="center"/>
            </w:pPr>
          </w:p>
        </w:tc>
        <w:tc>
          <w:tcPr>
            <w:tcW w:w="1523" w:type="dxa"/>
            <w:vAlign w:val="center"/>
          </w:tcPr>
          <w:p w14:paraId="563B1AC9">
            <w:pPr>
              <w:jc w:val="center"/>
            </w:pPr>
          </w:p>
        </w:tc>
      </w:tr>
      <w:tr w14:paraId="4787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2554" w:type="dxa"/>
            <w:vAlign w:val="center"/>
          </w:tcPr>
          <w:p w14:paraId="28DBC8A9">
            <w:pPr>
              <w:jc w:val="center"/>
            </w:pPr>
          </w:p>
        </w:tc>
        <w:tc>
          <w:tcPr>
            <w:tcW w:w="1124" w:type="dxa"/>
            <w:vAlign w:val="center"/>
          </w:tcPr>
          <w:p w14:paraId="36AB3427">
            <w:pPr>
              <w:jc w:val="center"/>
            </w:pPr>
          </w:p>
        </w:tc>
        <w:tc>
          <w:tcPr>
            <w:tcW w:w="1350" w:type="dxa"/>
            <w:vAlign w:val="center"/>
          </w:tcPr>
          <w:p w14:paraId="72557E99">
            <w:pPr>
              <w:jc w:val="center"/>
            </w:pPr>
          </w:p>
        </w:tc>
        <w:tc>
          <w:tcPr>
            <w:tcW w:w="2356" w:type="dxa"/>
            <w:vAlign w:val="center"/>
          </w:tcPr>
          <w:p w14:paraId="17880BC8">
            <w:pPr>
              <w:jc w:val="center"/>
            </w:pPr>
          </w:p>
        </w:tc>
        <w:tc>
          <w:tcPr>
            <w:tcW w:w="1523" w:type="dxa"/>
            <w:vAlign w:val="center"/>
          </w:tcPr>
          <w:p w14:paraId="6F45E0D1">
            <w:pPr>
              <w:jc w:val="center"/>
            </w:pPr>
          </w:p>
        </w:tc>
      </w:tr>
      <w:tr w14:paraId="5D1A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54" w:type="dxa"/>
            <w:vAlign w:val="center"/>
          </w:tcPr>
          <w:p w14:paraId="2FF70AE8">
            <w:pPr>
              <w:jc w:val="center"/>
            </w:pPr>
          </w:p>
        </w:tc>
        <w:tc>
          <w:tcPr>
            <w:tcW w:w="1124" w:type="dxa"/>
            <w:vAlign w:val="center"/>
          </w:tcPr>
          <w:p w14:paraId="1D709B2B">
            <w:pPr>
              <w:jc w:val="center"/>
            </w:pPr>
          </w:p>
        </w:tc>
        <w:tc>
          <w:tcPr>
            <w:tcW w:w="1350" w:type="dxa"/>
            <w:vAlign w:val="center"/>
          </w:tcPr>
          <w:p w14:paraId="2A049555">
            <w:pPr>
              <w:jc w:val="center"/>
            </w:pPr>
          </w:p>
        </w:tc>
        <w:tc>
          <w:tcPr>
            <w:tcW w:w="2356" w:type="dxa"/>
            <w:vAlign w:val="center"/>
          </w:tcPr>
          <w:p w14:paraId="085DA8F3">
            <w:pPr>
              <w:jc w:val="center"/>
            </w:pPr>
          </w:p>
        </w:tc>
        <w:tc>
          <w:tcPr>
            <w:tcW w:w="1523" w:type="dxa"/>
            <w:vAlign w:val="center"/>
          </w:tcPr>
          <w:p w14:paraId="7D0AF287">
            <w:pPr>
              <w:jc w:val="center"/>
            </w:pPr>
          </w:p>
        </w:tc>
      </w:tr>
    </w:tbl>
    <w:p w14:paraId="5FB7A7CF">
      <w:pPr>
        <w:jc w:val="right"/>
        <w:rPr>
          <w:sz w:val="28"/>
        </w:rPr>
      </w:pPr>
      <w:r>
        <w:rPr>
          <w:rFonts w:hint="eastAsia"/>
          <w:sz w:val="28"/>
        </w:rPr>
        <w:t>-2-</w:t>
      </w:r>
    </w:p>
    <w:p w14:paraId="28AA17DC">
      <w:pPr>
        <w:jc w:val="center"/>
        <w:rPr>
          <w:rFonts w:eastAsia="黑体"/>
          <w:b/>
          <w:bCs/>
          <w:sz w:val="32"/>
        </w:rPr>
      </w:pPr>
      <w:r>
        <w:rPr>
          <w:rFonts w:hint="eastAsia" w:eastAsia="黑体"/>
          <w:b/>
          <w:bCs/>
          <w:sz w:val="32"/>
        </w:rPr>
        <w:t>三、课题设计论证</w:t>
      </w:r>
    </w:p>
    <w:p w14:paraId="57CBD96A">
      <w:pPr>
        <w:pBdr>
          <w:top w:val="single" w:color="auto" w:sz="4" w:space="1"/>
          <w:left w:val="single" w:color="auto" w:sz="4" w:space="4"/>
          <w:bottom w:val="single" w:color="auto" w:sz="4" w:space="1"/>
          <w:right w:val="single" w:color="auto" w:sz="4" w:space="4"/>
        </w:pBdr>
        <w:rPr>
          <w:rFonts w:ascii="宋体" w:hAnsi="宋体" w:eastAsia="宋体" w:cs="宋体"/>
        </w:rPr>
      </w:pPr>
      <w:r>
        <w:rPr>
          <w:rFonts w:hint="eastAsia" w:ascii="宋体" w:hAnsi="宋体" w:eastAsia="宋体" w:cs="宋体"/>
        </w:rPr>
        <w:t xml:space="preserve">1. </w:t>
      </w:r>
      <w:r>
        <w:rPr>
          <w:rFonts w:hint="eastAsia" w:ascii="宋体" w:hAnsi="宋体" w:eastAsia="宋体" w:cs="宋体"/>
          <w:b/>
          <w:bCs/>
        </w:rPr>
        <w:t>选题</w:t>
      </w:r>
      <w:r>
        <w:rPr>
          <w:rFonts w:hint="eastAsia" w:ascii="宋体" w:hAnsi="宋体" w:eastAsia="宋体" w:cs="宋体"/>
        </w:rPr>
        <w:t xml:space="preserve">：本课题研究现状述评，选题的意义。2. </w:t>
      </w:r>
      <w:r>
        <w:rPr>
          <w:rFonts w:hint="eastAsia" w:ascii="宋体" w:hAnsi="宋体" w:eastAsia="宋体" w:cs="宋体"/>
          <w:b/>
          <w:bCs/>
        </w:rPr>
        <w:t>内容</w:t>
      </w:r>
      <w:r>
        <w:rPr>
          <w:rFonts w:hint="eastAsia" w:ascii="宋体" w:hAnsi="宋体" w:eastAsia="宋体" w:cs="宋体"/>
        </w:rPr>
        <w:t xml:space="preserve">：本课题研究的主要思路（包括视角、方法、途径、目的），重要观点。3. </w:t>
      </w:r>
      <w:r>
        <w:rPr>
          <w:rFonts w:hint="eastAsia" w:ascii="宋体" w:hAnsi="宋体" w:eastAsia="宋体" w:cs="宋体"/>
          <w:b/>
          <w:bCs/>
        </w:rPr>
        <w:t>价值</w:t>
      </w:r>
      <w:r>
        <w:rPr>
          <w:rFonts w:hint="eastAsia" w:ascii="宋体" w:hAnsi="宋体" w:eastAsia="宋体" w:cs="宋体"/>
        </w:rPr>
        <w:t xml:space="preserve">：本课题创新程度，理论意义，应用价值。4. </w:t>
      </w:r>
      <w:r>
        <w:rPr>
          <w:rFonts w:hint="eastAsia" w:ascii="宋体" w:hAnsi="宋体" w:eastAsia="宋体" w:cs="宋体"/>
          <w:b/>
          <w:bCs/>
        </w:rPr>
        <w:t>研究基础</w:t>
      </w:r>
      <w:r>
        <w:rPr>
          <w:rFonts w:hint="eastAsia" w:ascii="宋体" w:hAnsi="宋体" w:eastAsia="宋体" w:cs="宋体"/>
        </w:rPr>
        <w:t>：已有相关成果，主要参考文献（限填20项）。（请分4部分逐项填写，限4000字内）</w:t>
      </w:r>
    </w:p>
    <w:p w14:paraId="484C4170">
      <w:pPr>
        <w:pBdr>
          <w:top w:val="single" w:color="auto" w:sz="4" w:space="1"/>
          <w:left w:val="single" w:color="auto" w:sz="4" w:space="4"/>
          <w:bottom w:val="single" w:color="auto" w:sz="4" w:space="1"/>
          <w:right w:val="single" w:color="auto" w:sz="4" w:space="4"/>
        </w:pBdr>
        <w:rPr>
          <w:rFonts w:eastAsia="黑体"/>
          <w:b/>
          <w:bCs/>
          <w:sz w:val="32"/>
        </w:rPr>
      </w:pPr>
    </w:p>
    <w:p w14:paraId="6F1D9444">
      <w:pPr>
        <w:pBdr>
          <w:top w:val="single" w:color="auto" w:sz="4" w:space="1"/>
          <w:left w:val="single" w:color="auto" w:sz="4" w:space="4"/>
          <w:bottom w:val="single" w:color="auto" w:sz="4" w:space="1"/>
          <w:right w:val="single" w:color="auto" w:sz="4" w:space="4"/>
        </w:pBdr>
        <w:rPr>
          <w:rFonts w:eastAsia="黑体"/>
          <w:b/>
          <w:bCs/>
          <w:sz w:val="32"/>
        </w:rPr>
      </w:pPr>
    </w:p>
    <w:p w14:paraId="01038E1A">
      <w:pPr>
        <w:pBdr>
          <w:top w:val="single" w:color="auto" w:sz="4" w:space="1"/>
          <w:left w:val="single" w:color="auto" w:sz="4" w:space="4"/>
          <w:bottom w:val="single" w:color="auto" w:sz="4" w:space="1"/>
          <w:right w:val="single" w:color="auto" w:sz="4" w:space="4"/>
        </w:pBdr>
        <w:rPr>
          <w:rFonts w:eastAsia="黑体"/>
          <w:b/>
          <w:bCs/>
          <w:sz w:val="32"/>
        </w:rPr>
      </w:pPr>
    </w:p>
    <w:p w14:paraId="46593A6B">
      <w:pPr>
        <w:pBdr>
          <w:top w:val="single" w:color="auto" w:sz="4" w:space="1"/>
          <w:left w:val="single" w:color="auto" w:sz="4" w:space="4"/>
          <w:bottom w:val="single" w:color="auto" w:sz="4" w:space="1"/>
          <w:right w:val="single" w:color="auto" w:sz="4" w:space="4"/>
        </w:pBdr>
        <w:rPr>
          <w:rFonts w:eastAsia="黑体"/>
          <w:b/>
          <w:bCs/>
          <w:sz w:val="32"/>
        </w:rPr>
      </w:pPr>
    </w:p>
    <w:p w14:paraId="28D57391">
      <w:pPr>
        <w:pBdr>
          <w:top w:val="single" w:color="auto" w:sz="4" w:space="1"/>
          <w:left w:val="single" w:color="auto" w:sz="4" w:space="4"/>
          <w:bottom w:val="single" w:color="auto" w:sz="4" w:space="1"/>
          <w:right w:val="single" w:color="auto" w:sz="4" w:space="4"/>
        </w:pBdr>
        <w:rPr>
          <w:rFonts w:eastAsia="黑体"/>
          <w:b/>
          <w:bCs/>
          <w:sz w:val="32"/>
        </w:rPr>
      </w:pPr>
    </w:p>
    <w:p w14:paraId="55FD465F">
      <w:pPr>
        <w:pBdr>
          <w:top w:val="single" w:color="auto" w:sz="4" w:space="1"/>
          <w:left w:val="single" w:color="auto" w:sz="4" w:space="4"/>
          <w:bottom w:val="single" w:color="auto" w:sz="4" w:space="1"/>
          <w:right w:val="single" w:color="auto" w:sz="4" w:space="4"/>
        </w:pBdr>
        <w:rPr>
          <w:rFonts w:eastAsia="黑体"/>
          <w:b/>
          <w:bCs/>
          <w:sz w:val="32"/>
        </w:rPr>
      </w:pPr>
    </w:p>
    <w:p w14:paraId="7A441654">
      <w:pPr>
        <w:pBdr>
          <w:top w:val="single" w:color="auto" w:sz="4" w:space="1"/>
          <w:left w:val="single" w:color="auto" w:sz="4" w:space="4"/>
          <w:bottom w:val="single" w:color="auto" w:sz="4" w:space="1"/>
          <w:right w:val="single" w:color="auto" w:sz="4" w:space="4"/>
        </w:pBdr>
        <w:rPr>
          <w:rFonts w:eastAsia="黑体"/>
          <w:b/>
          <w:bCs/>
          <w:sz w:val="32"/>
        </w:rPr>
      </w:pPr>
    </w:p>
    <w:p w14:paraId="00A2CAE3">
      <w:pPr>
        <w:pBdr>
          <w:top w:val="single" w:color="auto" w:sz="4" w:space="1"/>
          <w:left w:val="single" w:color="auto" w:sz="4" w:space="4"/>
          <w:bottom w:val="single" w:color="auto" w:sz="4" w:space="1"/>
          <w:right w:val="single" w:color="auto" w:sz="4" w:space="4"/>
        </w:pBdr>
        <w:rPr>
          <w:rFonts w:eastAsia="黑体"/>
          <w:b/>
          <w:bCs/>
          <w:sz w:val="32"/>
        </w:rPr>
      </w:pPr>
    </w:p>
    <w:p w14:paraId="36297292">
      <w:pPr>
        <w:pBdr>
          <w:top w:val="single" w:color="auto" w:sz="4" w:space="1"/>
          <w:left w:val="single" w:color="auto" w:sz="4" w:space="4"/>
          <w:bottom w:val="single" w:color="auto" w:sz="4" w:space="1"/>
          <w:right w:val="single" w:color="auto" w:sz="4" w:space="4"/>
        </w:pBdr>
        <w:rPr>
          <w:rFonts w:eastAsia="黑体"/>
          <w:b/>
          <w:bCs/>
          <w:sz w:val="32"/>
        </w:rPr>
      </w:pPr>
    </w:p>
    <w:p w14:paraId="67CEDE29">
      <w:pPr>
        <w:pBdr>
          <w:top w:val="single" w:color="auto" w:sz="4" w:space="1"/>
          <w:left w:val="single" w:color="auto" w:sz="4" w:space="4"/>
          <w:bottom w:val="single" w:color="auto" w:sz="4" w:space="1"/>
          <w:right w:val="single" w:color="auto" w:sz="4" w:space="4"/>
        </w:pBdr>
        <w:rPr>
          <w:rFonts w:eastAsia="黑体"/>
          <w:b/>
          <w:bCs/>
          <w:sz w:val="32"/>
        </w:rPr>
      </w:pPr>
    </w:p>
    <w:p w14:paraId="32ED6799">
      <w:pPr>
        <w:pBdr>
          <w:top w:val="single" w:color="auto" w:sz="4" w:space="1"/>
          <w:left w:val="single" w:color="auto" w:sz="4" w:space="4"/>
          <w:bottom w:val="single" w:color="auto" w:sz="4" w:space="1"/>
          <w:right w:val="single" w:color="auto" w:sz="4" w:space="4"/>
        </w:pBdr>
        <w:rPr>
          <w:rFonts w:eastAsia="黑体"/>
          <w:b/>
          <w:bCs/>
          <w:sz w:val="32"/>
        </w:rPr>
      </w:pPr>
    </w:p>
    <w:p w14:paraId="0510CD6B">
      <w:pPr>
        <w:pBdr>
          <w:top w:val="single" w:color="auto" w:sz="4" w:space="1"/>
          <w:left w:val="single" w:color="auto" w:sz="4" w:space="4"/>
          <w:bottom w:val="single" w:color="auto" w:sz="4" w:space="1"/>
          <w:right w:val="single" w:color="auto" w:sz="4" w:space="4"/>
        </w:pBdr>
        <w:rPr>
          <w:rFonts w:eastAsia="黑体"/>
          <w:b/>
          <w:bCs/>
          <w:sz w:val="32"/>
        </w:rPr>
      </w:pPr>
    </w:p>
    <w:p w14:paraId="3A6F490A">
      <w:pPr>
        <w:pBdr>
          <w:top w:val="single" w:color="auto" w:sz="4" w:space="1"/>
          <w:left w:val="single" w:color="auto" w:sz="4" w:space="4"/>
          <w:bottom w:val="single" w:color="auto" w:sz="4" w:space="1"/>
          <w:right w:val="single" w:color="auto" w:sz="4" w:space="4"/>
        </w:pBdr>
        <w:rPr>
          <w:rFonts w:eastAsia="黑体"/>
          <w:b/>
          <w:bCs/>
          <w:sz w:val="32"/>
        </w:rPr>
      </w:pPr>
    </w:p>
    <w:p w14:paraId="01985171">
      <w:pPr>
        <w:pBdr>
          <w:top w:val="single" w:color="auto" w:sz="4" w:space="1"/>
          <w:left w:val="single" w:color="auto" w:sz="4" w:space="4"/>
          <w:bottom w:val="single" w:color="auto" w:sz="4" w:space="1"/>
          <w:right w:val="single" w:color="auto" w:sz="4" w:space="4"/>
        </w:pBdr>
        <w:rPr>
          <w:rFonts w:eastAsia="黑体"/>
          <w:b/>
          <w:bCs/>
          <w:sz w:val="32"/>
        </w:rPr>
      </w:pPr>
    </w:p>
    <w:p w14:paraId="2396067A">
      <w:pPr>
        <w:pBdr>
          <w:top w:val="single" w:color="auto" w:sz="4" w:space="1"/>
          <w:left w:val="single" w:color="auto" w:sz="4" w:space="4"/>
          <w:bottom w:val="single" w:color="auto" w:sz="4" w:space="1"/>
          <w:right w:val="single" w:color="auto" w:sz="4" w:space="4"/>
        </w:pBdr>
        <w:rPr>
          <w:rFonts w:eastAsia="黑体"/>
          <w:b/>
          <w:bCs/>
          <w:sz w:val="32"/>
        </w:rPr>
      </w:pPr>
    </w:p>
    <w:p w14:paraId="7B0421F4">
      <w:pPr>
        <w:pBdr>
          <w:top w:val="single" w:color="auto" w:sz="4" w:space="1"/>
          <w:left w:val="single" w:color="auto" w:sz="4" w:space="4"/>
          <w:bottom w:val="single" w:color="auto" w:sz="4" w:space="1"/>
          <w:right w:val="single" w:color="auto" w:sz="4" w:space="4"/>
        </w:pBdr>
        <w:rPr>
          <w:rFonts w:eastAsia="黑体"/>
          <w:b/>
          <w:bCs/>
          <w:sz w:val="32"/>
        </w:rPr>
      </w:pPr>
    </w:p>
    <w:p w14:paraId="7AE15CFC">
      <w:pPr>
        <w:pBdr>
          <w:top w:val="single" w:color="auto" w:sz="4" w:space="1"/>
          <w:left w:val="single" w:color="auto" w:sz="4" w:space="4"/>
          <w:bottom w:val="single" w:color="auto" w:sz="4" w:space="1"/>
          <w:right w:val="single" w:color="auto" w:sz="4" w:space="4"/>
        </w:pBdr>
        <w:rPr>
          <w:rFonts w:eastAsia="黑体"/>
          <w:b/>
          <w:bCs/>
          <w:sz w:val="32"/>
        </w:rPr>
      </w:pPr>
    </w:p>
    <w:p w14:paraId="5830E6CF">
      <w:pPr>
        <w:pBdr>
          <w:top w:val="single" w:color="auto" w:sz="4" w:space="1"/>
          <w:left w:val="single" w:color="auto" w:sz="4" w:space="4"/>
          <w:bottom w:val="single" w:color="auto" w:sz="4" w:space="1"/>
          <w:right w:val="single" w:color="auto" w:sz="4" w:space="4"/>
        </w:pBdr>
        <w:rPr>
          <w:rFonts w:eastAsia="黑体"/>
          <w:b/>
          <w:bCs/>
          <w:sz w:val="32"/>
        </w:rPr>
      </w:pPr>
    </w:p>
    <w:p w14:paraId="41E221A0">
      <w:pPr>
        <w:jc w:val="right"/>
        <w:rPr>
          <w:rFonts w:eastAsia="黑体"/>
          <w:b/>
          <w:bCs/>
          <w:sz w:val="32"/>
        </w:rPr>
      </w:pPr>
      <w:r>
        <w:rPr>
          <w:rFonts w:hint="eastAsia"/>
          <w:sz w:val="28"/>
        </w:rPr>
        <w:t>-3-</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14:paraId="1F95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6" w:hRule="atLeast"/>
        </w:trPr>
        <w:tc>
          <w:tcPr>
            <w:tcW w:w="8907" w:type="dxa"/>
          </w:tcPr>
          <w:p w14:paraId="7935FC5E"/>
          <w:p w14:paraId="712C07F4"/>
          <w:p w14:paraId="7CC05C2F"/>
          <w:p w14:paraId="0B2BAD75"/>
          <w:p w14:paraId="1A9CAEC3"/>
          <w:p w14:paraId="517F579E"/>
          <w:p w14:paraId="0AC55526"/>
          <w:p w14:paraId="385FBCDE"/>
          <w:p w14:paraId="0675FCCB"/>
          <w:p w14:paraId="1E50BB24"/>
          <w:p w14:paraId="3EA25EB3"/>
          <w:p w14:paraId="2B229A6A"/>
          <w:p w14:paraId="6D53D1AE"/>
          <w:p w14:paraId="5D54A6D0"/>
          <w:p w14:paraId="1D95EEEE"/>
          <w:p w14:paraId="5C01BD93"/>
          <w:p w14:paraId="0F862AE0"/>
          <w:p w14:paraId="1474D760"/>
          <w:p w14:paraId="444ED640"/>
          <w:p w14:paraId="43A1A1DD"/>
          <w:p w14:paraId="12FFD4CA"/>
          <w:p w14:paraId="1D1485E4"/>
          <w:p w14:paraId="6BC6861F"/>
          <w:p w14:paraId="65240C91"/>
          <w:p w14:paraId="77A7A696"/>
          <w:p w14:paraId="5E5C4286"/>
          <w:p w14:paraId="5BEAB713"/>
          <w:p w14:paraId="6748F91E"/>
          <w:p w14:paraId="18FE50A4"/>
          <w:p w14:paraId="585A5E47"/>
          <w:p w14:paraId="06972787"/>
          <w:p w14:paraId="1651CE59"/>
          <w:p w14:paraId="786367C7"/>
          <w:p w14:paraId="74775E8E"/>
          <w:p w14:paraId="7DF0C686"/>
          <w:p w14:paraId="217B1589"/>
          <w:p w14:paraId="0F0F4109"/>
          <w:p w14:paraId="0717AF9B"/>
          <w:p w14:paraId="52A9150C"/>
          <w:p w14:paraId="075C7150"/>
          <w:p w14:paraId="21A64392"/>
          <w:p w14:paraId="1790DE20"/>
          <w:p w14:paraId="742A6A8D"/>
        </w:tc>
      </w:tr>
    </w:tbl>
    <w:p w14:paraId="4B3643AA">
      <w:pPr>
        <w:jc w:val="right"/>
        <w:rPr>
          <w:sz w:val="28"/>
        </w:rPr>
      </w:pPr>
      <w:r>
        <w:rPr>
          <w:rFonts w:hint="eastAsia"/>
          <w:sz w:val="28"/>
        </w:rPr>
        <w:t>-4-</w:t>
      </w:r>
    </w:p>
    <w:p w14:paraId="0F6D1ED0">
      <w:pPr>
        <w:jc w:val="center"/>
        <w:rPr>
          <w:rFonts w:eastAsia="黑体"/>
          <w:b/>
          <w:bCs/>
          <w:sz w:val="32"/>
        </w:rPr>
      </w:pPr>
      <w:r>
        <w:rPr>
          <w:rFonts w:hint="eastAsia" w:eastAsia="黑体"/>
          <w:b/>
          <w:bCs/>
          <w:sz w:val="32"/>
        </w:rPr>
        <w:t>四、完成课题的条件和保证</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4"/>
      </w:tblGrid>
      <w:tr w14:paraId="357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trPr>
        <w:tc>
          <w:tcPr>
            <w:tcW w:w="8907" w:type="dxa"/>
          </w:tcPr>
          <w:p w14:paraId="03F446C2">
            <w:r>
              <w:rPr>
                <w:rFonts w:hint="eastAsia"/>
              </w:rPr>
              <w:t>负责人和主要成员曾完成哪些重要研究课题；科研成果的社会评价；完成本课题的研究能力和时间保证；资料设备；科研手段。</w:t>
            </w:r>
          </w:p>
          <w:p w14:paraId="31856E17"/>
          <w:p w14:paraId="5CDF2387"/>
          <w:p w14:paraId="348B057A"/>
          <w:p w14:paraId="240C8F08"/>
          <w:p w14:paraId="4B89439D"/>
          <w:p w14:paraId="65044E41"/>
          <w:p w14:paraId="20D6DA6E"/>
          <w:p w14:paraId="66245C4F"/>
          <w:p w14:paraId="116D9FB2"/>
          <w:p w14:paraId="101A751B"/>
          <w:p w14:paraId="532A997D"/>
          <w:p w14:paraId="03DCA7F8"/>
          <w:p w14:paraId="543E7331"/>
          <w:p w14:paraId="1ECA3C20"/>
          <w:p w14:paraId="730E1933"/>
          <w:p w14:paraId="47E9A4A4"/>
          <w:p w14:paraId="6CC5A3B2"/>
          <w:p w14:paraId="6602FA14"/>
          <w:p w14:paraId="5B6B617E"/>
          <w:p w14:paraId="1353D371"/>
          <w:p w14:paraId="05640381"/>
          <w:p w14:paraId="23A469A6"/>
          <w:p w14:paraId="3E385351"/>
          <w:p w14:paraId="56C3923E"/>
          <w:p w14:paraId="009CA63A"/>
          <w:p w14:paraId="31BC5D4E"/>
          <w:p w14:paraId="0762537F"/>
          <w:p w14:paraId="59BF6FC5"/>
          <w:p w14:paraId="77313338"/>
          <w:p w14:paraId="225762D4"/>
          <w:p w14:paraId="176A5073"/>
          <w:p w14:paraId="329D70CC"/>
          <w:p w14:paraId="1BBAB21B"/>
          <w:p w14:paraId="216FA0A8"/>
          <w:p w14:paraId="30785C54"/>
          <w:p w14:paraId="7E90B005"/>
        </w:tc>
      </w:tr>
    </w:tbl>
    <w:p w14:paraId="44FAEA01">
      <w:pPr>
        <w:jc w:val="right"/>
        <w:rPr>
          <w:sz w:val="28"/>
        </w:rPr>
      </w:pPr>
      <w:r>
        <w:rPr>
          <w:rFonts w:hint="eastAsia"/>
          <w:sz w:val="28"/>
        </w:rPr>
        <w:t>-5-</w:t>
      </w:r>
    </w:p>
    <w:p w14:paraId="59B85972">
      <w:pPr>
        <w:jc w:val="center"/>
        <w:rPr>
          <w:rFonts w:eastAsia="黑体"/>
          <w:b/>
          <w:bCs/>
          <w:sz w:val="32"/>
        </w:rPr>
      </w:pPr>
      <w:r>
        <w:rPr>
          <w:rFonts w:hint="eastAsia" w:eastAsia="黑体"/>
          <w:b/>
          <w:bCs/>
          <w:sz w:val="32"/>
        </w:rPr>
        <w:t>五、预期研究成果</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440"/>
        <w:gridCol w:w="3693"/>
        <w:gridCol w:w="1423"/>
        <w:gridCol w:w="1284"/>
      </w:tblGrid>
      <w:tr w14:paraId="0E62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907" w:type="dxa"/>
            <w:gridSpan w:val="5"/>
            <w:vAlign w:val="center"/>
          </w:tcPr>
          <w:p w14:paraId="59F521B9">
            <w:pPr>
              <w:jc w:val="center"/>
              <w:rPr>
                <w:sz w:val="28"/>
              </w:rPr>
            </w:pPr>
            <w:r>
              <w:rPr>
                <w:rFonts w:hint="eastAsia"/>
                <w:sz w:val="28"/>
              </w:rPr>
              <w:t xml:space="preserve">主 要 阶 段 性 成 果 </w:t>
            </w:r>
          </w:p>
        </w:tc>
      </w:tr>
      <w:tr w14:paraId="0B07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64" w:type="dxa"/>
            <w:vAlign w:val="center"/>
          </w:tcPr>
          <w:p w14:paraId="00CD3350">
            <w:pPr>
              <w:jc w:val="center"/>
            </w:pPr>
            <w:r>
              <w:rPr>
                <w:rFonts w:hint="eastAsia"/>
              </w:rPr>
              <w:t>序号</w:t>
            </w:r>
          </w:p>
        </w:tc>
        <w:tc>
          <w:tcPr>
            <w:tcW w:w="1454" w:type="dxa"/>
            <w:vAlign w:val="center"/>
          </w:tcPr>
          <w:p w14:paraId="0FBF08AC">
            <w:pPr>
              <w:jc w:val="center"/>
            </w:pPr>
            <w:r>
              <w:rPr>
                <w:rFonts w:hint="eastAsia"/>
              </w:rPr>
              <w:t>研究阶段</w:t>
            </w:r>
          </w:p>
          <w:p w14:paraId="1F10BFBB">
            <w:pPr>
              <w:jc w:val="center"/>
            </w:pPr>
            <w:r>
              <w:rPr>
                <w:rFonts w:hint="eastAsia"/>
              </w:rPr>
              <w:t>（起止时间）</w:t>
            </w:r>
          </w:p>
        </w:tc>
        <w:tc>
          <w:tcPr>
            <w:tcW w:w="3750" w:type="dxa"/>
            <w:vAlign w:val="center"/>
          </w:tcPr>
          <w:p w14:paraId="099D470E">
            <w:pPr>
              <w:jc w:val="center"/>
            </w:pPr>
            <w:r>
              <w:rPr>
                <w:rFonts w:hint="eastAsia"/>
              </w:rPr>
              <w:t>阶段成果名称</w:t>
            </w:r>
          </w:p>
        </w:tc>
        <w:tc>
          <w:tcPr>
            <w:tcW w:w="1440" w:type="dxa"/>
            <w:vAlign w:val="center"/>
          </w:tcPr>
          <w:p w14:paraId="14386CB6">
            <w:pPr>
              <w:jc w:val="center"/>
            </w:pPr>
            <w:r>
              <w:rPr>
                <w:rFonts w:hint="eastAsia"/>
              </w:rPr>
              <w:t>成果形式</w:t>
            </w:r>
          </w:p>
        </w:tc>
        <w:tc>
          <w:tcPr>
            <w:tcW w:w="1299" w:type="dxa"/>
            <w:vAlign w:val="center"/>
          </w:tcPr>
          <w:p w14:paraId="47FBFD14">
            <w:pPr>
              <w:jc w:val="center"/>
            </w:pPr>
            <w:r>
              <w:rPr>
                <w:rFonts w:hint="eastAsia"/>
              </w:rPr>
              <w:t>承担人</w:t>
            </w:r>
          </w:p>
        </w:tc>
      </w:tr>
      <w:tr w14:paraId="171D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65A5CB9A">
            <w:pPr>
              <w:jc w:val="center"/>
            </w:pPr>
          </w:p>
        </w:tc>
        <w:tc>
          <w:tcPr>
            <w:tcW w:w="1454" w:type="dxa"/>
            <w:vAlign w:val="center"/>
          </w:tcPr>
          <w:p w14:paraId="678A8B04">
            <w:pPr>
              <w:jc w:val="center"/>
            </w:pPr>
          </w:p>
        </w:tc>
        <w:tc>
          <w:tcPr>
            <w:tcW w:w="3750" w:type="dxa"/>
            <w:vAlign w:val="center"/>
          </w:tcPr>
          <w:p w14:paraId="3DD9E2B3">
            <w:pPr>
              <w:jc w:val="center"/>
            </w:pPr>
          </w:p>
        </w:tc>
        <w:tc>
          <w:tcPr>
            <w:tcW w:w="1440" w:type="dxa"/>
            <w:vAlign w:val="center"/>
          </w:tcPr>
          <w:p w14:paraId="7E68A52A">
            <w:pPr>
              <w:jc w:val="center"/>
            </w:pPr>
          </w:p>
        </w:tc>
        <w:tc>
          <w:tcPr>
            <w:tcW w:w="1299" w:type="dxa"/>
            <w:vAlign w:val="center"/>
          </w:tcPr>
          <w:p w14:paraId="341F9303">
            <w:pPr>
              <w:jc w:val="center"/>
            </w:pPr>
          </w:p>
        </w:tc>
      </w:tr>
      <w:tr w14:paraId="25D7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027962BB">
            <w:pPr>
              <w:jc w:val="center"/>
            </w:pPr>
          </w:p>
        </w:tc>
        <w:tc>
          <w:tcPr>
            <w:tcW w:w="1454" w:type="dxa"/>
            <w:vAlign w:val="center"/>
          </w:tcPr>
          <w:p w14:paraId="2C14DF02">
            <w:pPr>
              <w:jc w:val="center"/>
            </w:pPr>
          </w:p>
        </w:tc>
        <w:tc>
          <w:tcPr>
            <w:tcW w:w="3750" w:type="dxa"/>
            <w:vAlign w:val="center"/>
          </w:tcPr>
          <w:p w14:paraId="2756531C">
            <w:pPr>
              <w:jc w:val="center"/>
            </w:pPr>
          </w:p>
        </w:tc>
        <w:tc>
          <w:tcPr>
            <w:tcW w:w="1440" w:type="dxa"/>
            <w:vAlign w:val="center"/>
          </w:tcPr>
          <w:p w14:paraId="1167F483">
            <w:pPr>
              <w:jc w:val="center"/>
            </w:pPr>
          </w:p>
        </w:tc>
        <w:tc>
          <w:tcPr>
            <w:tcW w:w="1299" w:type="dxa"/>
            <w:vAlign w:val="center"/>
          </w:tcPr>
          <w:p w14:paraId="402E2854">
            <w:pPr>
              <w:jc w:val="center"/>
            </w:pPr>
          </w:p>
        </w:tc>
      </w:tr>
      <w:tr w14:paraId="39EB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3E9349C2">
            <w:pPr>
              <w:jc w:val="center"/>
            </w:pPr>
          </w:p>
        </w:tc>
        <w:tc>
          <w:tcPr>
            <w:tcW w:w="1454" w:type="dxa"/>
            <w:vAlign w:val="center"/>
          </w:tcPr>
          <w:p w14:paraId="5DBED630">
            <w:pPr>
              <w:jc w:val="center"/>
            </w:pPr>
          </w:p>
        </w:tc>
        <w:tc>
          <w:tcPr>
            <w:tcW w:w="3750" w:type="dxa"/>
            <w:vAlign w:val="center"/>
          </w:tcPr>
          <w:p w14:paraId="69FAFD55">
            <w:pPr>
              <w:jc w:val="center"/>
            </w:pPr>
          </w:p>
        </w:tc>
        <w:tc>
          <w:tcPr>
            <w:tcW w:w="1440" w:type="dxa"/>
            <w:vAlign w:val="center"/>
          </w:tcPr>
          <w:p w14:paraId="0D7C26E8">
            <w:pPr>
              <w:jc w:val="center"/>
            </w:pPr>
          </w:p>
        </w:tc>
        <w:tc>
          <w:tcPr>
            <w:tcW w:w="1299" w:type="dxa"/>
            <w:vAlign w:val="center"/>
          </w:tcPr>
          <w:p w14:paraId="75A3EB71">
            <w:pPr>
              <w:jc w:val="center"/>
            </w:pPr>
          </w:p>
        </w:tc>
      </w:tr>
      <w:tr w14:paraId="4F14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176687AC">
            <w:pPr>
              <w:jc w:val="center"/>
            </w:pPr>
          </w:p>
        </w:tc>
        <w:tc>
          <w:tcPr>
            <w:tcW w:w="1454" w:type="dxa"/>
            <w:vAlign w:val="center"/>
          </w:tcPr>
          <w:p w14:paraId="1C12B2C7">
            <w:pPr>
              <w:jc w:val="center"/>
            </w:pPr>
          </w:p>
        </w:tc>
        <w:tc>
          <w:tcPr>
            <w:tcW w:w="3750" w:type="dxa"/>
            <w:vAlign w:val="center"/>
          </w:tcPr>
          <w:p w14:paraId="31DAB676">
            <w:pPr>
              <w:jc w:val="center"/>
            </w:pPr>
          </w:p>
        </w:tc>
        <w:tc>
          <w:tcPr>
            <w:tcW w:w="1440" w:type="dxa"/>
            <w:vAlign w:val="center"/>
          </w:tcPr>
          <w:p w14:paraId="20EC6877">
            <w:pPr>
              <w:jc w:val="center"/>
            </w:pPr>
          </w:p>
        </w:tc>
        <w:tc>
          <w:tcPr>
            <w:tcW w:w="1299" w:type="dxa"/>
            <w:vAlign w:val="center"/>
          </w:tcPr>
          <w:p w14:paraId="3183367E">
            <w:pPr>
              <w:jc w:val="center"/>
            </w:pPr>
          </w:p>
        </w:tc>
      </w:tr>
      <w:tr w14:paraId="5533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1376F7BB">
            <w:pPr>
              <w:jc w:val="center"/>
            </w:pPr>
          </w:p>
        </w:tc>
        <w:tc>
          <w:tcPr>
            <w:tcW w:w="1454" w:type="dxa"/>
            <w:vAlign w:val="center"/>
          </w:tcPr>
          <w:p w14:paraId="5D34B0D9">
            <w:pPr>
              <w:jc w:val="center"/>
            </w:pPr>
          </w:p>
        </w:tc>
        <w:tc>
          <w:tcPr>
            <w:tcW w:w="3750" w:type="dxa"/>
            <w:vAlign w:val="center"/>
          </w:tcPr>
          <w:p w14:paraId="2CCB0855">
            <w:pPr>
              <w:jc w:val="center"/>
            </w:pPr>
          </w:p>
        </w:tc>
        <w:tc>
          <w:tcPr>
            <w:tcW w:w="1440" w:type="dxa"/>
            <w:vAlign w:val="center"/>
          </w:tcPr>
          <w:p w14:paraId="3823E92D">
            <w:pPr>
              <w:jc w:val="center"/>
            </w:pPr>
          </w:p>
        </w:tc>
        <w:tc>
          <w:tcPr>
            <w:tcW w:w="1299" w:type="dxa"/>
            <w:vAlign w:val="center"/>
          </w:tcPr>
          <w:p w14:paraId="2DD50280">
            <w:pPr>
              <w:jc w:val="center"/>
            </w:pPr>
          </w:p>
        </w:tc>
      </w:tr>
      <w:tr w14:paraId="1D69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40FA81B5">
            <w:pPr>
              <w:jc w:val="center"/>
            </w:pPr>
          </w:p>
        </w:tc>
        <w:tc>
          <w:tcPr>
            <w:tcW w:w="1454" w:type="dxa"/>
            <w:vAlign w:val="center"/>
          </w:tcPr>
          <w:p w14:paraId="5CBAA3A9">
            <w:pPr>
              <w:jc w:val="center"/>
            </w:pPr>
          </w:p>
        </w:tc>
        <w:tc>
          <w:tcPr>
            <w:tcW w:w="3750" w:type="dxa"/>
            <w:vAlign w:val="center"/>
          </w:tcPr>
          <w:p w14:paraId="40514E49">
            <w:pPr>
              <w:jc w:val="center"/>
            </w:pPr>
          </w:p>
        </w:tc>
        <w:tc>
          <w:tcPr>
            <w:tcW w:w="1440" w:type="dxa"/>
            <w:vAlign w:val="center"/>
          </w:tcPr>
          <w:p w14:paraId="5790134A">
            <w:pPr>
              <w:jc w:val="center"/>
            </w:pPr>
          </w:p>
        </w:tc>
        <w:tc>
          <w:tcPr>
            <w:tcW w:w="1299" w:type="dxa"/>
            <w:vAlign w:val="center"/>
          </w:tcPr>
          <w:p w14:paraId="2752A0C9">
            <w:pPr>
              <w:jc w:val="center"/>
            </w:pPr>
          </w:p>
        </w:tc>
      </w:tr>
      <w:tr w14:paraId="4DCC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2EEE46A9">
            <w:pPr>
              <w:jc w:val="center"/>
            </w:pPr>
          </w:p>
        </w:tc>
        <w:tc>
          <w:tcPr>
            <w:tcW w:w="1454" w:type="dxa"/>
            <w:vAlign w:val="center"/>
          </w:tcPr>
          <w:p w14:paraId="585E8690">
            <w:pPr>
              <w:jc w:val="center"/>
            </w:pPr>
          </w:p>
        </w:tc>
        <w:tc>
          <w:tcPr>
            <w:tcW w:w="3750" w:type="dxa"/>
            <w:vAlign w:val="center"/>
          </w:tcPr>
          <w:p w14:paraId="51BB2549">
            <w:pPr>
              <w:jc w:val="center"/>
            </w:pPr>
          </w:p>
        </w:tc>
        <w:tc>
          <w:tcPr>
            <w:tcW w:w="1440" w:type="dxa"/>
            <w:vAlign w:val="center"/>
          </w:tcPr>
          <w:p w14:paraId="14B00467">
            <w:pPr>
              <w:jc w:val="center"/>
            </w:pPr>
          </w:p>
        </w:tc>
        <w:tc>
          <w:tcPr>
            <w:tcW w:w="1299" w:type="dxa"/>
            <w:vAlign w:val="center"/>
          </w:tcPr>
          <w:p w14:paraId="3BB7D431">
            <w:pPr>
              <w:jc w:val="center"/>
            </w:pPr>
          </w:p>
        </w:tc>
      </w:tr>
      <w:tr w14:paraId="43AE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907" w:type="dxa"/>
            <w:gridSpan w:val="5"/>
            <w:vAlign w:val="center"/>
          </w:tcPr>
          <w:p w14:paraId="399167F3">
            <w:pPr>
              <w:jc w:val="center"/>
              <w:rPr>
                <w:sz w:val="28"/>
              </w:rPr>
            </w:pPr>
            <w:r>
              <w:rPr>
                <w:rFonts w:hint="eastAsia"/>
                <w:sz w:val="28"/>
              </w:rPr>
              <w:t>最 终 研 究 成 果</w:t>
            </w:r>
          </w:p>
        </w:tc>
      </w:tr>
      <w:tr w14:paraId="710E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51CBA173">
            <w:pPr>
              <w:jc w:val="center"/>
            </w:pPr>
            <w:r>
              <w:rPr>
                <w:rFonts w:hint="eastAsia"/>
              </w:rPr>
              <w:t>序号</w:t>
            </w:r>
          </w:p>
        </w:tc>
        <w:tc>
          <w:tcPr>
            <w:tcW w:w="1454" w:type="dxa"/>
            <w:vAlign w:val="center"/>
          </w:tcPr>
          <w:p w14:paraId="008A4EE9">
            <w:pPr>
              <w:jc w:val="center"/>
            </w:pPr>
            <w:r>
              <w:rPr>
                <w:rFonts w:hint="eastAsia"/>
              </w:rPr>
              <w:t>完成时间</w:t>
            </w:r>
          </w:p>
        </w:tc>
        <w:tc>
          <w:tcPr>
            <w:tcW w:w="3750" w:type="dxa"/>
            <w:vAlign w:val="center"/>
          </w:tcPr>
          <w:p w14:paraId="4CB2E8B9">
            <w:pPr>
              <w:jc w:val="center"/>
            </w:pPr>
            <w:r>
              <w:rPr>
                <w:rFonts w:hint="eastAsia"/>
              </w:rPr>
              <w:t>最 终 成 果 名 称</w:t>
            </w:r>
          </w:p>
        </w:tc>
        <w:tc>
          <w:tcPr>
            <w:tcW w:w="1440" w:type="dxa"/>
            <w:vAlign w:val="center"/>
          </w:tcPr>
          <w:p w14:paraId="537B9C09">
            <w:pPr>
              <w:jc w:val="center"/>
            </w:pPr>
            <w:r>
              <w:rPr>
                <w:rFonts w:hint="eastAsia"/>
              </w:rPr>
              <w:t>成果形式</w:t>
            </w:r>
          </w:p>
        </w:tc>
        <w:tc>
          <w:tcPr>
            <w:tcW w:w="1299" w:type="dxa"/>
            <w:vAlign w:val="center"/>
          </w:tcPr>
          <w:p w14:paraId="2389DB0C">
            <w:pPr>
              <w:jc w:val="center"/>
            </w:pPr>
            <w:r>
              <w:rPr>
                <w:rFonts w:hint="eastAsia"/>
              </w:rPr>
              <w:t>负责人</w:t>
            </w:r>
          </w:p>
        </w:tc>
      </w:tr>
      <w:tr w14:paraId="7E57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0F870168">
            <w:pPr>
              <w:jc w:val="center"/>
            </w:pPr>
          </w:p>
        </w:tc>
        <w:tc>
          <w:tcPr>
            <w:tcW w:w="1454" w:type="dxa"/>
            <w:vAlign w:val="center"/>
          </w:tcPr>
          <w:p w14:paraId="2057130E">
            <w:pPr>
              <w:jc w:val="center"/>
            </w:pPr>
          </w:p>
        </w:tc>
        <w:tc>
          <w:tcPr>
            <w:tcW w:w="3750" w:type="dxa"/>
            <w:vAlign w:val="center"/>
          </w:tcPr>
          <w:p w14:paraId="1801DC72">
            <w:pPr>
              <w:jc w:val="center"/>
            </w:pPr>
          </w:p>
        </w:tc>
        <w:tc>
          <w:tcPr>
            <w:tcW w:w="1440" w:type="dxa"/>
            <w:vAlign w:val="center"/>
          </w:tcPr>
          <w:p w14:paraId="236E03BD">
            <w:pPr>
              <w:jc w:val="center"/>
            </w:pPr>
          </w:p>
        </w:tc>
        <w:tc>
          <w:tcPr>
            <w:tcW w:w="1299" w:type="dxa"/>
            <w:vAlign w:val="center"/>
          </w:tcPr>
          <w:p w14:paraId="5E875764">
            <w:pPr>
              <w:jc w:val="center"/>
            </w:pPr>
          </w:p>
        </w:tc>
      </w:tr>
      <w:tr w14:paraId="39F1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3D6EDBB0">
            <w:pPr>
              <w:jc w:val="center"/>
            </w:pPr>
          </w:p>
        </w:tc>
        <w:tc>
          <w:tcPr>
            <w:tcW w:w="1454" w:type="dxa"/>
            <w:vAlign w:val="center"/>
          </w:tcPr>
          <w:p w14:paraId="4A16379C">
            <w:pPr>
              <w:jc w:val="center"/>
            </w:pPr>
          </w:p>
        </w:tc>
        <w:tc>
          <w:tcPr>
            <w:tcW w:w="3750" w:type="dxa"/>
            <w:vAlign w:val="center"/>
          </w:tcPr>
          <w:p w14:paraId="094DFD94">
            <w:pPr>
              <w:jc w:val="center"/>
            </w:pPr>
          </w:p>
        </w:tc>
        <w:tc>
          <w:tcPr>
            <w:tcW w:w="1440" w:type="dxa"/>
            <w:vAlign w:val="center"/>
          </w:tcPr>
          <w:p w14:paraId="0F53309C">
            <w:pPr>
              <w:jc w:val="center"/>
            </w:pPr>
          </w:p>
        </w:tc>
        <w:tc>
          <w:tcPr>
            <w:tcW w:w="1299" w:type="dxa"/>
            <w:vAlign w:val="center"/>
          </w:tcPr>
          <w:p w14:paraId="359AD51D">
            <w:pPr>
              <w:jc w:val="center"/>
            </w:pPr>
          </w:p>
        </w:tc>
      </w:tr>
      <w:tr w14:paraId="3FE4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7474C0A0">
            <w:pPr>
              <w:jc w:val="center"/>
            </w:pPr>
          </w:p>
        </w:tc>
        <w:tc>
          <w:tcPr>
            <w:tcW w:w="1454" w:type="dxa"/>
            <w:vAlign w:val="center"/>
          </w:tcPr>
          <w:p w14:paraId="4F3A80C4">
            <w:pPr>
              <w:jc w:val="center"/>
            </w:pPr>
          </w:p>
        </w:tc>
        <w:tc>
          <w:tcPr>
            <w:tcW w:w="3750" w:type="dxa"/>
            <w:vAlign w:val="center"/>
          </w:tcPr>
          <w:p w14:paraId="2F959F21">
            <w:pPr>
              <w:jc w:val="center"/>
            </w:pPr>
          </w:p>
        </w:tc>
        <w:tc>
          <w:tcPr>
            <w:tcW w:w="1440" w:type="dxa"/>
            <w:vAlign w:val="center"/>
          </w:tcPr>
          <w:p w14:paraId="326FD4F9">
            <w:pPr>
              <w:jc w:val="center"/>
            </w:pPr>
          </w:p>
        </w:tc>
        <w:tc>
          <w:tcPr>
            <w:tcW w:w="1299" w:type="dxa"/>
            <w:vAlign w:val="center"/>
          </w:tcPr>
          <w:p w14:paraId="6C41D249">
            <w:pPr>
              <w:jc w:val="center"/>
            </w:pPr>
          </w:p>
        </w:tc>
      </w:tr>
      <w:tr w14:paraId="267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4" w:type="dxa"/>
            <w:vAlign w:val="center"/>
          </w:tcPr>
          <w:p w14:paraId="31CF22B8">
            <w:pPr>
              <w:jc w:val="center"/>
            </w:pPr>
          </w:p>
        </w:tc>
        <w:tc>
          <w:tcPr>
            <w:tcW w:w="1454" w:type="dxa"/>
            <w:vAlign w:val="center"/>
          </w:tcPr>
          <w:p w14:paraId="41A8B0B6">
            <w:pPr>
              <w:jc w:val="center"/>
            </w:pPr>
          </w:p>
        </w:tc>
        <w:tc>
          <w:tcPr>
            <w:tcW w:w="3750" w:type="dxa"/>
            <w:vAlign w:val="center"/>
          </w:tcPr>
          <w:p w14:paraId="067D5EFF">
            <w:pPr>
              <w:jc w:val="center"/>
            </w:pPr>
          </w:p>
        </w:tc>
        <w:tc>
          <w:tcPr>
            <w:tcW w:w="1440" w:type="dxa"/>
            <w:vAlign w:val="center"/>
          </w:tcPr>
          <w:p w14:paraId="116E9FDF">
            <w:pPr>
              <w:jc w:val="center"/>
            </w:pPr>
          </w:p>
        </w:tc>
        <w:tc>
          <w:tcPr>
            <w:tcW w:w="1299" w:type="dxa"/>
            <w:vAlign w:val="center"/>
          </w:tcPr>
          <w:p w14:paraId="3C85E602">
            <w:pPr>
              <w:jc w:val="center"/>
            </w:pPr>
          </w:p>
        </w:tc>
      </w:tr>
      <w:tr w14:paraId="7E00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4" w:type="dxa"/>
            <w:vAlign w:val="center"/>
          </w:tcPr>
          <w:p w14:paraId="723424A8">
            <w:pPr>
              <w:jc w:val="center"/>
            </w:pPr>
          </w:p>
        </w:tc>
        <w:tc>
          <w:tcPr>
            <w:tcW w:w="1454" w:type="dxa"/>
            <w:vAlign w:val="center"/>
          </w:tcPr>
          <w:p w14:paraId="62A01F4E">
            <w:pPr>
              <w:jc w:val="center"/>
            </w:pPr>
          </w:p>
        </w:tc>
        <w:tc>
          <w:tcPr>
            <w:tcW w:w="3750" w:type="dxa"/>
            <w:vAlign w:val="center"/>
          </w:tcPr>
          <w:p w14:paraId="3398DDA2">
            <w:pPr>
              <w:jc w:val="center"/>
            </w:pPr>
          </w:p>
        </w:tc>
        <w:tc>
          <w:tcPr>
            <w:tcW w:w="1440" w:type="dxa"/>
            <w:vAlign w:val="center"/>
          </w:tcPr>
          <w:p w14:paraId="370C135F">
            <w:pPr>
              <w:jc w:val="center"/>
            </w:pPr>
          </w:p>
        </w:tc>
        <w:tc>
          <w:tcPr>
            <w:tcW w:w="1299" w:type="dxa"/>
            <w:vAlign w:val="center"/>
          </w:tcPr>
          <w:p w14:paraId="62C19F59">
            <w:pPr>
              <w:jc w:val="center"/>
            </w:pPr>
          </w:p>
        </w:tc>
      </w:tr>
    </w:tbl>
    <w:p w14:paraId="3B13042B">
      <w:pPr>
        <w:jc w:val="right"/>
        <w:rPr>
          <w:sz w:val="28"/>
        </w:rPr>
      </w:pPr>
      <w:r>
        <w:rPr>
          <w:rFonts w:hint="eastAsia"/>
          <w:sz w:val="28"/>
        </w:rPr>
        <w:t>-6-</w:t>
      </w:r>
    </w:p>
    <w:p w14:paraId="18DAD228">
      <w:pPr>
        <w:spacing w:before="156" w:beforeLines="50"/>
        <w:jc w:val="center"/>
        <w:rPr>
          <w:rFonts w:eastAsia="黑体"/>
          <w:b/>
          <w:bCs/>
          <w:sz w:val="32"/>
        </w:rPr>
      </w:pPr>
      <w:r>
        <w:rPr>
          <w:rFonts w:hint="eastAsia" w:eastAsia="黑体"/>
          <w:b/>
          <w:bCs/>
          <w:sz w:val="32"/>
        </w:rPr>
        <w:t>六、推荐部门意见和教科处审核意见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4"/>
      </w:tblGrid>
      <w:tr w14:paraId="41DF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2" w:hRule="atLeast"/>
          <w:jc w:val="center"/>
        </w:trPr>
        <w:tc>
          <w:tcPr>
            <w:tcW w:w="8674" w:type="dxa"/>
          </w:tcPr>
          <w:p w14:paraId="2F6D856E">
            <w:pPr>
              <w:spacing w:before="156" w:beforeLines="50"/>
              <w:rPr>
                <w:sz w:val="24"/>
              </w:rPr>
            </w:pPr>
            <w:r>
              <w:rPr>
                <w:rFonts w:hint="eastAsia"/>
                <w:sz w:val="24"/>
              </w:rPr>
              <w:t>申请人部门意见</w:t>
            </w:r>
          </w:p>
          <w:p w14:paraId="62A70047"/>
          <w:p w14:paraId="5B9BCBC0"/>
          <w:p w14:paraId="7821FBE7"/>
          <w:p w14:paraId="3E87762D"/>
          <w:p w14:paraId="4188750C"/>
          <w:p w14:paraId="6C847E97"/>
          <w:p w14:paraId="59668B8B"/>
          <w:p w14:paraId="12DFDFB3"/>
          <w:p w14:paraId="17B421FB"/>
          <w:p w14:paraId="5557CAE8"/>
          <w:p w14:paraId="3356C1B1">
            <w:pPr>
              <w:rPr>
                <w:sz w:val="24"/>
              </w:rPr>
            </w:pPr>
            <w:r>
              <w:rPr>
                <w:rFonts w:hint="eastAsia"/>
                <w:sz w:val="24"/>
              </w:rPr>
              <w:t xml:space="preserve">                        单位（盖章）        负责人（签章）</w:t>
            </w:r>
          </w:p>
          <w:p w14:paraId="503C58DF">
            <w:pPr>
              <w:rPr>
                <w:sz w:val="24"/>
              </w:rPr>
            </w:pPr>
          </w:p>
          <w:p w14:paraId="5CF1D554">
            <w:r>
              <w:rPr>
                <w:rFonts w:hint="eastAsia"/>
                <w:sz w:val="24"/>
              </w:rPr>
              <w:t xml:space="preserve">                                               年     月     日</w:t>
            </w:r>
          </w:p>
        </w:tc>
      </w:tr>
      <w:tr w14:paraId="17EA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5" w:hRule="atLeast"/>
          <w:jc w:val="center"/>
        </w:trPr>
        <w:tc>
          <w:tcPr>
            <w:tcW w:w="8674" w:type="dxa"/>
          </w:tcPr>
          <w:p w14:paraId="59D63D55">
            <w:pPr>
              <w:spacing w:before="156" w:beforeLines="50"/>
              <w:rPr>
                <w:sz w:val="24"/>
              </w:rPr>
            </w:pPr>
            <w:r>
              <w:rPr>
                <w:rFonts w:hint="eastAsia"/>
                <w:sz w:val="24"/>
              </w:rPr>
              <w:t>教科处审核意见</w:t>
            </w:r>
          </w:p>
          <w:p w14:paraId="2F3F668C"/>
          <w:p w14:paraId="418EEC2D"/>
          <w:p w14:paraId="571721EE"/>
          <w:p w14:paraId="3F7FF6BD"/>
          <w:p w14:paraId="60AD1C3E"/>
          <w:p w14:paraId="6784BBD2"/>
          <w:p w14:paraId="293A38A0"/>
          <w:p w14:paraId="0E209B83"/>
          <w:p w14:paraId="026B38B6"/>
          <w:p w14:paraId="3FB7EEB5"/>
          <w:p w14:paraId="011D8B89">
            <w:pPr>
              <w:rPr>
                <w:sz w:val="24"/>
              </w:rPr>
            </w:pPr>
            <w:r>
              <w:rPr>
                <w:rFonts w:hint="eastAsia"/>
                <w:sz w:val="24"/>
              </w:rPr>
              <w:t xml:space="preserve">                        单位（盖章）        负责人（签章）</w:t>
            </w:r>
          </w:p>
          <w:p w14:paraId="11464162">
            <w:pPr>
              <w:rPr>
                <w:sz w:val="24"/>
              </w:rPr>
            </w:pPr>
          </w:p>
          <w:p w14:paraId="17848C28">
            <w:pPr>
              <w:rPr>
                <w:sz w:val="24"/>
              </w:rPr>
            </w:pPr>
            <w:r>
              <w:rPr>
                <w:rFonts w:hint="eastAsia"/>
                <w:sz w:val="24"/>
              </w:rPr>
              <w:t>年     月     日</w:t>
            </w:r>
          </w:p>
          <w:p w14:paraId="488C8407"/>
        </w:tc>
      </w:tr>
    </w:tbl>
    <w:p w14:paraId="7523A05E">
      <w:pPr>
        <w:jc w:val="right"/>
        <w:rPr>
          <w:b/>
          <w:bCs/>
          <w:sz w:val="28"/>
        </w:rPr>
      </w:pPr>
      <w:r>
        <w:rPr>
          <w:rFonts w:hint="eastAsia"/>
          <w:b/>
          <w:bCs/>
          <w:sz w:val="28"/>
        </w:rPr>
        <w:t>-7-</w:t>
      </w:r>
    </w:p>
    <w:p w14:paraId="3EB06005">
      <w:pPr>
        <w:jc w:val="right"/>
        <w:rPr>
          <w:b/>
          <w:bCs/>
          <w:sz w:val="28"/>
        </w:rPr>
        <w:sectPr>
          <w:pgSz w:w="11906" w:h="16838"/>
          <w:pgMar w:top="1418" w:right="1418" w:bottom="1418" w:left="1797" w:header="851" w:footer="992" w:gutter="0"/>
          <w:cols w:space="720" w:num="1"/>
          <w:docGrid w:type="lines" w:linePitch="312" w:charSpace="0"/>
        </w:sectPr>
      </w:pPr>
    </w:p>
    <w:tbl>
      <w:tblPr>
        <w:tblStyle w:val="11"/>
        <w:tblW w:w="14757" w:type="dxa"/>
        <w:jc w:val="center"/>
        <w:tblLayout w:type="fixed"/>
        <w:tblCellMar>
          <w:top w:w="0" w:type="dxa"/>
          <w:left w:w="108" w:type="dxa"/>
          <w:bottom w:w="0" w:type="dxa"/>
          <w:right w:w="108" w:type="dxa"/>
        </w:tblCellMar>
      </w:tblPr>
      <w:tblGrid>
        <w:gridCol w:w="905"/>
        <w:gridCol w:w="2062"/>
        <w:gridCol w:w="1585"/>
        <w:gridCol w:w="1509"/>
        <w:gridCol w:w="9"/>
        <w:gridCol w:w="1418"/>
        <w:gridCol w:w="21"/>
        <w:gridCol w:w="971"/>
        <w:gridCol w:w="1701"/>
        <w:gridCol w:w="2607"/>
        <w:gridCol w:w="1412"/>
        <w:gridCol w:w="557"/>
      </w:tblGrid>
      <w:tr w14:paraId="6A934DFC">
        <w:tblPrEx>
          <w:tblCellMar>
            <w:top w:w="0" w:type="dxa"/>
            <w:left w:w="108" w:type="dxa"/>
            <w:bottom w:w="0" w:type="dxa"/>
            <w:right w:w="108" w:type="dxa"/>
          </w:tblCellMar>
        </w:tblPrEx>
        <w:trPr>
          <w:gridAfter w:val="1"/>
          <w:wAfter w:w="557" w:type="dxa"/>
          <w:trHeight w:val="113" w:hRule="atLeast"/>
          <w:jc w:val="center"/>
        </w:trPr>
        <w:tc>
          <w:tcPr>
            <w:tcW w:w="14200" w:type="dxa"/>
            <w:gridSpan w:val="11"/>
            <w:tcBorders>
              <w:top w:val="nil"/>
              <w:left w:val="nil"/>
              <w:bottom w:val="single" w:color="auto" w:sz="4" w:space="0"/>
              <w:right w:val="nil"/>
            </w:tcBorders>
            <w:vAlign w:val="center"/>
          </w:tcPr>
          <w:p w14:paraId="57805AF9">
            <w:pPr>
              <w:widowControl/>
              <w:jc w:val="center"/>
              <w:rPr>
                <w:rFonts w:ascii="宋体" w:hAnsi="宋体" w:cs="宋体"/>
                <w:b/>
                <w:bCs/>
                <w:kern w:val="0"/>
                <w:sz w:val="32"/>
                <w:szCs w:val="32"/>
              </w:rPr>
            </w:pPr>
            <w:r>
              <w:rPr>
                <w:rFonts w:hint="eastAsia" w:ascii="宋体" w:hAnsi="宋体" w:cs="宋体"/>
                <w:b/>
                <w:bCs/>
                <w:kern w:val="0"/>
                <w:sz w:val="32"/>
                <w:szCs w:val="32"/>
              </w:rPr>
              <w:t>附表1</w:t>
            </w:r>
            <w:r>
              <w:rPr>
                <w:rFonts w:ascii="宋体" w:hAnsi="宋体" w:cs="宋体"/>
                <w:b/>
                <w:bCs/>
                <w:kern w:val="0"/>
                <w:sz w:val="32"/>
                <w:szCs w:val="32"/>
              </w:rPr>
              <w:t xml:space="preserve">   </w:t>
            </w:r>
            <w:r>
              <w:rPr>
                <w:rFonts w:hint="eastAsia" w:ascii="宋体" w:hAnsi="宋体" w:cs="宋体"/>
                <w:b/>
                <w:bCs/>
                <w:kern w:val="0"/>
                <w:sz w:val="32"/>
                <w:szCs w:val="32"/>
              </w:rPr>
              <w:t>项目资金测算明细表</w:t>
            </w:r>
          </w:p>
          <w:p w14:paraId="0EA477B9">
            <w:pPr>
              <w:widowControl/>
              <w:jc w:val="center"/>
              <w:rPr>
                <w:rFonts w:ascii="宋体" w:hAnsi="宋体" w:cs="宋体"/>
                <w:b/>
                <w:kern w:val="0"/>
                <w:szCs w:val="21"/>
              </w:rPr>
            </w:pPr>
            <w:r>
              <w:rPr>
                <w:rFonts w:hint="eastAsia" w:ascii="宋体" w:hAnsi="宋体" w:cs="宋体"/>
                <w:b/>
                <w:kern w:val="0"/>
                <w:szCs w:val="21"/>
              </w:rPr>
              <w:t>项目名称：_</w:t>
            </w:r>
            <w:r>
              <w:rPr>
                <w:rFonts w:ascii="宋体" w:hAnsi="宋体" w:cs="宋体"/>
                <w:b/>
                <w:kern w:val="0"/>
                <w:szCs w:val="21"/>
              </w:rPr>
              <w:t xml:space="preserve">________________________                                                                  </w:t>
            </w:r>
            <w:r>
              <w:rPr>
                <w:rFonts w:hint="eastAsia" w:ascii="宋体" w:hAnsi="宋体" w:cs="宋体"/>
                <w:b/>
                <w:kern w:val="0"/>
                <w:szCs w:val="21"/>
              </w:rPr>
              <w:t>项目负责人：_</w:t>
            </w:r>
            <w:r>
              <w:rPr>
                <w:rFonts w:ascii="宋体" w:hAnsi="宋体" w:cs="宋体"/>
                <w:b/>
                <w:kern w:val="0"/>
                <w:szCs w:val="21"/>
              </w:rPr>
              <w:t>__________________</w:t>
            </w:r>
          </w:p>
        </w:tc>
      </w:tr>
      <w:tr w14:paraId="3DE56DB3">
        <w:tblPrEx>
          <w:tblCellMar>
            <w:top w:w="0" w:type="dxa"/>
            <w:left w:w="108" w:type="dxa"/>
            <w:bottom w:w="0" w:type="dxa"/>
            <w:right w:w="108" w:type="dxa"/>
          </w:tblCellMar>
        </w:tblPrEx>
        <w:trPr>
          <w:trHeight w:val="93" w:hRule="atLeast"/>
          <w:jc w:val="center"/>
        </w:trPr>
        <w:tc>
          <w:tcPr>
            <w:tcW w:w="14757" w:type="dxa"/>
            <w:gridSpan w:val="12"/>
            <w:tcBorders>
              <w:top w:val="single" w:color="auto" w:sz="4" w:space="0"/>
              <w:left w:val="single" w:color="auto" w:sz="4" w:space="0"/>
              <w:bottom w:val="single" w:color="auto" w:sz="4" w:space="0"/>
              <w:right w:val="single" w:color="auto" w:sz="4" w:space="0"/>
            </w:tcBorders>
            <w:vAlign w:val="center"/>
          </w:tcPr>
          <w:p w14:paraId="4F8E7CC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实施内容1：</w:t>
            </w:r>
          </w:p>
        </w:tc>
      </w:tr>
      <w:tr w14:paraId="16C71134">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5FC9C6DD">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序号</w:t>
            </w:r>
          </w:p>
        </w:tc>
        <w:tc>
          <w:tcPr>
            <w:tcW w:w="2062" w:type="dxa"/>
            <w:tcBorders>
              <w:top w:val="single" w:color="auto" w:sz="4" w:space="0"/>
              <w:left w:val="single" w:color="auto" w:sz="4" w:space="0"/>
              <w:bottom w:val="single" w:color="auto" w:sz="4" w:space="0"/>
              <w:right w:val="single" w:color="auto" w:sz="4" w:space="0"/>
            </w:tcBorders>
            <w:vAlign w:val="center"/>
          </w:tcPr>
          <w:p w14:paraId="5CB5400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开支内容</w:t>
            </w:r>
          </w:p>
        </w:tc>
        <w:tc>
          <w:tcPr>
            <w:tcW w:w="1585" w:type="dxa"/>
            <w:tcBorders>
              <w:top w:val="single" w:color="auto" w:sz="4" w:space="0"/>
              <w:left w:val="single" w:color="auto" w:sz="4" w:space="0"/>
              <w:bottom w:val="single" w:color="auto" w:sz="4" w:space="0"/>
              <w:right w:val="single" w:color="auto" w:sz="4" w:space="0"/>
            </w:tcBorders>
            <w:vAlign w:val="center"/>
          </w:tcPr>
          <w:p w14:paraId="3EFE9CD5">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规格型号</w:t>
            </w:r>
          </w:p>
        </w:tc>
        <w:tc>
          <w:tcPr>
            <w:tcW w:w="1509" w:type="dxa"/>
            <w:tcBorders>
              <w:top w:val="single" w:color="auto" w:sz="4" w:space="0"/>
              <w:left w:val="single" w:color="auto" w:sz="4" w:space="0"/>
              <w:bottom w:val="single" w:color="auto" w:sz="4" w:space="0"/>
              <w:right w:val="single" w:color="auto" w:sz="4" w:space="0"/>
            </w:tcBorders>
            <w:vAlign w:val="center"/>
          </w:tcPr>
          <w:p w14:paraId="28CD9C49">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计量单位</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24DCC32A">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单价（元）</w:t>
            </w:r>
          </w:p>
        </w:tc>
        <w:tc>
          <w:tcPr>
            <w:tcW w:w="971" w:type="dxa"/>
            <w:tcBorders>
              <w:top w:val="single" w:color="auto" w:sz="4" w:space="0"/>
              <w:left w:val="single" w:color="auto" w:sz="4" w:space="0"/>
              <w:bottom w:val="single" w:color="auto" w:sz="4" w:space="0"/>
              <w:right w:val="single" w:color="auto" w:sz="4" w:space="0"/>
            </w:tcBorders>
            <w:vAlign w:val="center"/>
          </w:tcPr>
          <w:p w14:paraId="53A981FC">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数量</w:t>
            </w:r>
          </w:p>
        </w:tc>
        <w:tc>
          <w:tcPr>
            <w:tcW w:w="1701" w:type="dxa"/>
            <w:tcBorders>
              <w:top w:val="single" w:color="auto" w:sz="4" w:space="0"/>
              <w:left w:val="single" w:color="auto" w:sz="4" w:space="0"/>
              <w:bottom w:val="single" w:color="auto" w:sz="4" w:space="0"/>
              <w:right w:val="single" w:color="auto" w:sz="4" w:space="0"/>
            </w:tcBorders>
            <w:vAlign w:val="center"/>
          </w:tcPr>
          <w:p w14:paraId="6BCA8F85">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总额（元）</w:t>
            </w:r>
          </w:p>
        </w:tc>
        <w:tc>
          <w:tcPr>
            <w:tcW w:w="2607" w:type="dxa"/>
            <w:tcBorders>
              <w:top w:val="single" w:color="auto" w:sz="4" w:space="0"/>
              <w:left w:val="single" w:color="auto" w:sz="4" w:space="0"/>
              <w:bottom w:val="single" w:color="auto" w:sz="4" w:space="0"/>
              <w:right w:val="single" w:color="auto" w:sz="4" w:space="0"/>
            </w:tcBorders>
            <w:vAlign w:val="center"/>
          </w:tcPr>
          <w:p w14:paraId="567FE0E4">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测算依据</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235253A5">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备注</w:t>
            </w:r>
          </w:p>
        </w:tc>
      </w:tr>
      <w:tr w14:paraId="52F08F0E">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296626D4">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w:t>
            </w:r>
          </w:p>
        </w:tc>
        <w:tc>
          <w:tcPr>
            <w:tcW w:w="2062" w:type="dxa"/>
            <w:tcBorders>
              <w:top w:val="single" w:color="auto" w:sz="4" w:space="0"/>
              <w:left w:val="single" w:color="auto" w:sz="4" w:space="0"/>
              <w:bottom w:val="single" w:color="auto" w:sz="4" w:space="0"/>
              <w:right w:val="single" w:color="auto" w:sz="4" w:space="0"/>
            </w:tcBorders>
            <w:vAlign w:val="center"/>
          </w:tcPr>
          <w:p w14:paraId="2EF866F0">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85" w:type="dxa"/>
            <w:tcBorders>
              <w:top w:val="single" w:color="auto" w:sz="4" w:space="0"/>
              <w:left w:val="single" w:color="auto" w:sz="4" w:space="0"/>
              <w:bottom w:val="single" w:color="auto" w:sz="4" w:space="0"/>
              <w:right w:val="single" w:color="auto" w:sz="4" w:space="0"/>
            </w:tcBorders>
            <w:vAlign w:val="center"/>
          </w:tcPr>
          <w:p w14:paraId="607932E9">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09" w:type="dxa"/>
            <w:tcBorders>
              <w:top w:val="single" w:color="auto" w:sz="4" w:space="0"/>
              <w:left w:val="single" w:color="auto" w:sz="4" w:space="0"/>
              <w:bottom w:val="single" w:color="auto" w:sz="4" w:space="0"/>
              <w:right w:val="single" w:color="auto" w:sz="4" w:space="0"/>
            </w:tcBorders>
            <w:vAlign w:val="center"/>
          </w:tcPr>
          <w:p w14:paraId="271486D6">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1ED98DA2">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971" w:type="dxa"/>
            <w:tcBorders>
              <w:top w:val="single" w:color="auto" w:sz="4" w:space="0"/>
              <w:left w:val="single" w:color="auto" w:sz="4" w:space="0"/>
              <w:bottom w:val="single" w:color="auto" w:sz="4" w:space="0"/>
              <w:right w:val="single" w:color="auto" w:sz="4" w:space="0"/>
            </w:tcBorders>
            <w:vAlign w:val="center"/>
          </w:tcPr>
          <w:p w14:paraId="3433682F">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701" w:type="dxa"/>
            <w:tcBorders>
              <w:top w:val="single" w:color="auto" w:sz="4" w:space="0"/>
              <w:left w:val="single" w:color="auto" w:sz="4" w:space="0"/>
              <w:bottom w:val="single" w:color="auto" w:sz="4" w:space="0"/>
              <w:right w:val="single" w:color="auto" w:sz="4" w:space="0"/>
            </w:tcBorders>
            <w:vAlign w:val="center"/>
          </w:tcPr>
          <w:p w14:paraId="44C64642">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07" w:type="dxa"/>
            <w:tcBorders>
              <w:top w:val="single" w:color="auto" w:sz="4" w:space="0"/>
              <w:left w:val="single" w:color="auto" w:sz="4" w:space="0"/>
              <w:bottom w:val="single" w:color="auto" w:sz="4" w:space="0"/>
              <w:right w:val="single" w:color="auto" w:sz="4" w:space="0"/>
            </w:tcBorders>
            <w:vAlign w:val="center"/>
          </w:tcPr>
          <w:p w14:paraId="409EC5C8">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23FE8DC6">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51500B15">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15BD3B04">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w:t>
            </w:r>
          </w:p>
        </w:tc>
        <w:tc>
          <w:tcPr>
            <w:tcW w:w="2062" w:type="dxa"/>
            <w:tcBorders>
              <w:top w:val="single" w:color="auto" w:sz="4" w:space="0"/>
              <w:left w:val="single" w:color="auto" w:sz="4" w:space="0"/>
              <w:bottom w:val="single" w:color="auto" w:sz="4" w:space="0"/>
              <w:right w:val="single" w:color="auto" w:sz="4" w:space="0"/>
            </w:tcBorders>
            <w:vAlign w:val="center"/>
          </w:tcPr>
          <w:p w14:paraId="1925C07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85" w:type="dxa"/>
            <w:tcBorders>
              <w:top w:val="single" w:color="auto" w:sz="4" w:space="0"/>
              <w:left w:val="single" w:color="auto" w:sz="4" w:space="0"/>
              <w:bottom w:val="single" w:color="auto" w:sz="4" w:space="0"/>
              <w:right w:val="single" w:color="auto" w:sz="4" w:space="0"/>
            </w:tcBorders>
            <w:vAlign w:val="center"/>
          </w:tcPr>
          <w:p w14:paraId="3F0A8460">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09" w:type="dxa"/>
            <w:tcBorders>
              <w:top w:val="single" w:color="auto" w:sz="4" w:space="0"/>
              <w:left w:val="single" w:color="auto" w:sz="4" w:space="0"/>
              <w:bottom w:val="single" w:color="auto" w:sz="4" w:space="0"/>
              <w:right w:val="single" w:color="auto" w:sz="4" w:space="0"/>
            </w:tcBorders>
            <w:vAlign w:val="center"/>
          </w:tcPr>
          <w:p w14:paraId="6C069BD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511A4B2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971" w:type="dxa"/>
            <w:tcBorders>
              <w:top w:val="single" w:color="auto" w:sz="4" w:space="0"/>
              <w:left w:val="single" w:color="auto" w:sz="4" w:space="0"/>
              <w:bottom w:val="single" w:color="auto" w:sz="4" w:space="0"/>
              <w:right w:val="single" w:color="auto" w:sz="4" w:space="0"/>
            </w:tcBorders>
            <w:vAlign w:val="center"/>
          </w:tcPr>
          <w:p w14:paraId="19E0768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701" w:type="dxa"/>
            <w:tcBorders>
              <w:top w:val="single" w:color="auto" w:sz="4" w:space="0"/>
              <w:left w:val="single" w:color="auto" w:sz="4" w:space="0"/>
              <w:bottom w:val="single" w:color="auto" w:sz="4" w:space="0"/>
              <w:right w:val="single" w:color="auto" w:sz="4" w:space="0"/>
            </w:tcBorders>
            <w:vAlign w:val="center"/>
          </w:tcPr>
          <w:p w14:paraId="17CA5DD3">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07" w:type="dxa"/>
            <w:tcBorders>
              <w:top w:val="single" w:color="auto" w:sz="4" w:space="0"/>
              <w:left w:val="single" w:color="auto" w:sz="4" w:space="0"/>
              <w:bottom w:val="single" w:color="auto" w:sz="4" w:space="0"/>
              <w:right w:val="single" w:color="auto" w:sz="4" w:space="0"/>
            </w:tcBorders>
            <w:vAlign w:val="center"/>
          </w:tcPr>
          <w:p w14:paraId="08B94C3C">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517014D3">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21982189">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1EE087D8">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w:t>
            </w:r>
          </w:p>
        </w:tc>
        <w:tc>
          <w:tcPr>
            <w:tcW w:w="2062" w:type="dxa"/>
            <w:tcBorders>
              <w:top w:val="single" w:color="auto" w:sz="4" w:space="0"/>
              <w:left w:val="single" w:color="auto" w:sz="4" w:space="0"/>
              <w:bottom w:val="single" w:color="auto" w:sz="4" w:space="0"/>
              <w:right w:val="single" w:color="auto" w:sz="4" w:space="0"/>
            </w:tcBorders>
            <w:vAlign w:val="center"/>
          </w:tcPr>
          <w:p w14:paraId="40F0FDE9">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85" w:type="dxa"/>
            <w:tcBorders>
              <w:top w:val="single" w:color="auto" w:sz="4" w:space="0"/>
              <w:left w:val="single" w:color="auto" w:sz="4" w:space="0"/>
              <w:bottom w:val="single" w:color="auto" w:sz="4" w:space="0"/>
              <w:right w:val="single" w:color="auto" w:sz="4" w:space="0"/>
            </w:tcBorders>
            <w:vAlign w:val="center"/>
          </w:tcPr>
          <w:p w14:paraId="142C168F">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09" w:type="dxa"/>
            <w:tcBorders>
              <w:top w:val="single" w:color="auto" w:sz="4" w:space="0"/>
              <w:left w:val="single" w:color="auto" w:sz="4" w:space="0"/>
              <w:bottom w:val="single" w:color="auto" w:sz="4" w:space="0"/>
              <w:right w:val="single" w:color="auto" w:sz="4" w:space="0"/>
            </w:tcBorders>
            <w:vAlign w:val="center"/>
          </w:tcPr>
          <w:p w14:paraId="4B20416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755340F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971" w:type="dxa"/>
            <w:tcBorders>
              <w:top w:val="single" w:color="auto" w:sz="4" w:space="0"/>
              <w:left w:val="single" w:color="auto" w:sz="4" w:space="0"/>
              <w:bottom w:val="single" w:color="auto" w:sz="4" w:space="0"/>
              <w:right w:val="single" w:color="auto" w:sz="4" w:space="0"/>
            </w:tcBorders>
            <w:vAlign w:val="center"/>
          </w:tcPr>
          <w:p w14:paraId="78C8B933">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701" w:type="dxa"/>
            <w:tcBorders>
              <w:top w:val="single" w:color="auto" w:sz="4" w:space="0"/>
              <w:left w:val="single" w:color="auto" w:sz="4" w:space="0"/>
              <w:bottom w:val="single" w:color="auto" w:sz="4" w:space="0"/>
              <w:right w:val="single" w:color="auto" w:sz="4" w:space="0"/>
            </w:tcBorders>
            <w:vAlign w:val="center"/>
          </w:tcPr>
          <w:p w14:paraId="5BE0CFE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07" w:type="dxa"/>
            <w:tcBorders>
              <w:top w:val="single" w:color="auto" w:sz="4" w:space="0"/>
              <w:left w:val="single" w:color="auto" w:sz="4" w:space="0"/>
              <w:bottom w:val="single" w:color="auto" w:sz="4" w:space="0"/>
              <w:right w:val="single" w:color="auto" w:sz="4" w:space="0"/>
            </w:tcBorders>
            <w:vAlign w:val="center"/>
          </w:tcPr>
          <w:p w14:paraId="02566226">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39F1278F">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53204D20">
        <w:tblPrEx>
          <w:tblCellMar>
            <w:top w:w="0" w:type="dxa"/>
            <w:left w:w="108" w:type="dxa"/>
            <w:bottom w:w="0" w:type="dxa"/>
            <w:right w:w="108" w:type="dxa"/>
          </w:tblCellMar>
        </w:tblPrEx>
        <w:trPr>
          <w:trHeight w:val="322" w:hRule="atLeast"/>
          <w:jc w:val="center"/>
        </w:trPr>
        <w:tc>
          <w:tcPr>
            <w:tcW w:w="8480" w:type="dxa"/>
            <w:gridSpan w:val="8"/>
            <w:tcBorders>
              <w:top w:val="single" w:color="auto" w:sz="4" w:space="0"/>
              <w:left w:val="single" w:color="auto" w:sz="4" w:space="0"/>
              <w:bottom w:val="single" w:color="auto" w:sz="4" w:space="0"/>
              <w:right w:val="single" w:color="auto" w:sz="4" w:space="0"/>
            </w:tcBorders>
            <w:vAlign w:val="center"/>
          </w:tcPr>
          <w:p w14:paraId="350AEA1A">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本项小计数额（元）</w:t>
            </w:r>
          </w:p>
        </w:tc>
        <w:tc>
          <w:tcPr>
            <w:tcW w:w="6277" w:type="dxa"/>
            <w:gridSpan w:val="4"/>
            <w:tcBorders>
              <w:top w:val="single" w:color="auto" w:sz="4" w:space="0"/>
              <w:left w:val="single" w:color="auto" w:sz="4" w:space="0"/>
              <w:bottom w:val="single" w:color="auto" w:sz="4" w:space="0"/>
              <w:right w:val="single" w:color="auto" w:sz="4" w:space="0"/>
            </w:tcBorders>
            <w:vAlign w:val="center"/>
          </w:tcPr>
          <w:p w14:paraId="37DA48A3">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62001B0F">
        <w:tblPrEx>
          <w:tblCellMar>
            <w:top w:w="0" w:type="dxa"/>
            <w:left w:w="108" w:type="dxa"/>
            <w:bottom w:w="0" w:type="dxa"/>
            <w:right w:w="108" w:type="dxa"/>
          </w:tblCellMar>
        </w:tblPrEx>
        <w:trPr>
          <w:trHeight w:val="93" w:hRule="atLeast"/>
          <w:jc w:val="center"/>
        </w:trPr>
        <w:tc>
          <w:tcPr>
            <w:tcW w:w="14757" w:type="dxa"/>
            <w:gridSpan w:val="12"/>
            <w:tcBorders>
              <w:top w:val="single" w:color="auto" w:sz="4" w:space="0"/>
              <w:left w:val="single" w:color="auto" w:sz="4" w:space="0"/>
              <w:bottom w:val="single" w:color="auto" w:sz="4" w:space="0"/>
              <w:right w:val="single" w:color="auto" w:sz="4" w:space="0"/>
            </w:tcBorders>
            <w:vAlign w:val="center"/>
          </w:tcPr>
          <w:p w14:paraId="779D522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实施内容2：</w:t>
            </w:r>
          </w:p>
        </w:tc>
      </w:tr>
      <w:tr w14:paraId="05F4C871">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66A43170">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序号</w:t>
            </w:r>
          </w:p>
        </w:tc>
        <w:tc>
          <w:tcPr>
            <w:tcW w:w="2062" w:type="dxa"/>
            <w:tcBorders>
              <w:top w:val="single" w:color="auto" w:sz="4" w:space="0"/>
              <w:left w:val="single" w:color="auto" w:sz="4" w:space="0"/>
              <w:bottom w:val="single" w:color="auto" w:sz="4" w:space="0"/>
              <w:right w:val="single" w:color="auto" w:sz="4" w:space="0"/>
            </w:tcBorders>
            <w:vAlign w:val="center"/>
          </w:tcPr>
          <w:p w14:paraId="3A2541F4">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开支内容</w:t>
            </w:r>
          </w:p>
        </w:tc>
        <w:tc>
          <w:tcPr>
            <w:tcW w:w="1585" w:type="dxa"/>
            <w:tcBorders>
              <w:top w:val="single" w:color="auto" w:sz="4" w:space="0"/>
              <w:left w:val="single" w:color="auto" w:sz="4" w:space="0"/>
              <w:bottom w:val="single" w:color="auto" w:sz="4" w:space="0"/>
              <w:right w:val="single" w:color="auto" w:sz="4" w:space="0"/>
            </w:tcBorders>
            <w:vAlign w:val="center"/>
          </w:tcPr>
          <w:p w14:paraId="4F9B596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规格型号</w:t>
            </w:r>
          </w:p>
        </w:tc>
        <w:tc>
          <w:tcPr>
            <w:tcW w:w="1509" w:type="dxa"/>
            <w:tcBorders>
              <w:top w:val="single" w:color="auto" w:sz="4" w:space="0"/>
              <w:left w:val="single" w:color="auto" w:sz="4" w:space="0"/>
              <w:bottom w:val="single" w:color="auto" w:sz="4" w:space="0"/>
              <w:right w:val="single" w:color="auto" w:sz="4" w:space="0"/>
            </w:tcBorders>
            <w:vAlign w:val="center"/>
          </w:tcPr>
          <w:p w14:paraId="68CB2EF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计量单位</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540BEFD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单价（元）</w:t>
            </w:r>
          </w:p>
        </w:tc>
        <w:tc>
          <w:tcPr>
            <w:tcW w:w="971" w:type="dxa"/>
            <w:tcBorders>
              <w:top w:val="single" w:color="auto" w:sz="4" w:space="0"/>
              <w:left w:val="single" w:color="auto" w:sz="4" w:space="0"/>
              <w:bottom w:val="single" w:color="auto" w:sz="4" w:space="0"/>
              <w:right w:val="single" w:color="auto" w:sz="4" w:space="0"/>
            </w:tcBorders>
            <w:vAlign w:val="center"/>
          </w:tcPr>
          <w:p w14:paraId="676AA95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数量</w:t>
            </w:r>
          </w:p>
        </w:tc>
        <w:tc>
          <w:tcPr>
            <w:tcW w:w="1701" w:type="dxa"/>
            <w:tcBorders>
              <w:top w:val="single" w:color="auto" w:sz="4" w:space="0"/>
              <w:left w:val="single" w:color="auto" w:sz="4" w:space="0"/>
              <w:bottom w:val="single" w:color="auto" w:sz="4" w:space="0"/>
              <w:right w:val="single" w:color="auto" w:sz="4" w:space="0"/>
            </w:tcBorders>
            <w:vAlign w:val="center"/>
          </w:tcPr>
          <w:p w14:paraId="3554FBF7">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总额（元）</w:t>
            </w:r>
          </w:p>
        </w:tc>
        <w:tc>
          <w:tcPr>
            <w:tcW w:w="2607" w:type="dxa"/>
            <w:tcBorders>
              <w:top w:val="single" w:color="auto" w:sz="4" w:space="0"/>
              <w:left w:val="single" w:color="auto" w:sz="4" w:space="0"/>
              <w:bottom w:val="single" w:color="auto" w:sz="4" w:space="0"/>
              <w:right w:val="single" w:color="auto" w:sz="4" w:space="0"/>
            </w:tcBorders>
            <w:vAlign w:val="center"/>
          </w:tcPr>
          <w:p w14:paraId="688504B9">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测算依据</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7B90799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备注</w:t>
            </w:r>
          </w:p>
        </w:tc>
      </w:tr>
      <w:tr w14:paraId="1FF338FE">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705FEEED">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（1）</w:t>
            </w:r>
          </w:p>
        </w:tc>
        <w:tc>
          <w:tcPr>
            <w:tcW w:w="2062" w:type="dxa"/>
            <w:tcBorders>
              <w:top w:val="single" w:color="auto" w:sz="4" w:space="0"/>
              <w:left w:val="single" w:color="auto" w:sz="4" w:space="0"/>
              <w:bottom w:val="single" w:color="auto" w:sz="4" w:space="0"/>
              <w:right w:val="single" w:color="auto" w:sz="4" w:space="0"/>
            </w:tcBorders>
            <w:vAlign w:val="center"/>
          </w:tcPr>
          <w:p w14:paraId="31905130">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85" w:type="dxa"/>
            <w:tcBorders>
              <w:top w:val="single" w:color="auto" w:sz="4" w:space="0"/>
              <w:left w:val="single" w:color="auto" w:sz="4" w:space="0"/>
              <w:bottom w:val="single" w:color="auto" w:sz="4" w:space="0"/>
              <w:right w:val="single" w:color="auto" w:sz="4" w:space="0"/>
            </w:tcBorders>
            <w:vAlign w:val="center"/>
          </w:tcPr>
          <w:p w14:paraId="090CBD65">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09" w:type="dxa"/>
            <w:tcBorders>
              <w:top w:val="single" w:color="auto" w:sz="4" w:space="0"/>
              <w:left w:val="single" w:color="auto" w:sz="4" w:space="0"/>
              <w:bottom w:val="single" w:color="auto" w:sz="4" w:space="0"/>
              <w:right w:val="single" w:color="auto" w:sz="4" w:space="0"/>
            </w:tcBorders>
            <w:vAlign w:val="center"/>
          </w:tcPr>
          <w:p w14:paraId="258FF8F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71D99167">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971" w:type="dxa"/>
            <w:tcBorders>
              <w:top w:val="single" w:color="auto" w:sz="4" w:space="0"/>
              <w:left w:val="single" w:color="auto" w:sz="4" w:space="0"/>
              <w:bottom w:val="single" w:color="auto" w:sz="4" w:space="0"/>
              <w:right w:val="single" w:color="auto" w:sz="4" w:space="0"/>
            </w:tcBorders>
            <w:vAlign w:val="center"/>
          </w:tcPr>
          <w:p w14:paraId="3C55C014">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701" w:type="dxa"/>
            <w:tcBorders>
              <w:top w:val="single" w:color="auto" w:sz="4" w:space="0"/>
              <w:left w:val="single" w:color="auto" w:sz="4" w:space="0"/>
              <w:bottom w:val="single" w:color="auto" w:sz="4" w:space="0"/>
              <w:right w:val="single" w:color="auto" w:sz="4" w:space="0"/>
            </w:tcBorders>
            <w:vAlign w:val="center"/>
          </w:tcPr>
          <w:p w14:paraId="16863D5A">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07" w:type="dxa"/>
            <w:tcBorders>
              <w:top w:val="single" w:color="auto" w:sz="4" w:space="0"/>
              <w:left w:val="single" w:color="auto" w:sz="4" w:space="0"/>
              <w:bottom w:val="single" w:color="auto" w:sz="4" w:space="0"/>
              <w:right w:val="single" w:color="auto" w:sz="4" w:space="0"/>
            </w:tcBorders>
            <w:vAlign w:val="center"/>
          </w:tcPr>
          <w:p w14:paraId="0CE0B74D">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30B3EFBD">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4FB85BEC">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12DF02A0">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（2）</w:t>
            </w:r>
          </w:p>
        </w:tc>
        <w:tc>
          <w:tcPr>
            <w:tcW w:w="2062" w:type="dxa"/>
            <w:tcBorders>
              <w:top w:val="single" w:color="auto" w:sz="4" w:space="0"/>
              <w:left w:val="single" w:color="auto" w:sz="4" w:space="0"/>
              <w:bottom w:val="single" w:color="auto" w:sz="4" w:space="0"/>
              <w:right w:val="single" w:color="auto" w:sz="4" w:space="0"/>
            </w:tcBorders>
            <w:vAlign w:val="center"/>
          </w:tcPr>
          <w:p w14:paraId="52A077F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85" w:type="dxa"/>
            <w:tcBorders>
              <w:top w:val="single" w:color="auto" w:sz="4" w:space="0"/>
              <w:left w:val="single" w:color="auto" w:sz="4" w:space="0"/>
              <w:bottom w:val="single" w:color="auto" w:sz="4" w:space="0"/>
              <w:right w:val="single" w:color="auto" w:sz="4" w:space="0"/>
            </w:tcBorders>
            <w:vAlign w:val="center"/>
          </w:tcPr>
          <w:p w14:paraId="2A26F60A">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09" w:type="dxa"/>
            <w:tcBorders>
              <w:top w:val="single" w:color="auto" w:sz="4" w:space="0"/>
              <w:left w:val="single" w:color="auto" w:sz="4" w:space="0"/>
              <w:bottom w:val="single" w:color="auto" w:sz="4" w:space="0"/>
              <w:right w:val="single" w:color="auto" w:sz="4" w:space="0"/>
            </w:tcBorders>
            <w:vAlign w:val="center"/>
          </w:tcPr>
          <w:p w14:paraId="1F73DDBF">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48EE7DCD">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971" w:type="dxa"/>
            <w:tcBorders>
              <w:top w:val="single" w:color="auto" w:sz="4" w:space="0"/>
              <w:left w:val="single" w:color="auto" w:sz="4" w:space="0"/>
              <w:bottom w:val="single" w:color="auto" w:sz="4" w:space="0"/>
              <w:right w:val="single" w:color="auto" w:sz="4" w:space="0"/>
            </w:tcBorders>
            <w:vAlign w:val="center"/>
          </w:tcPr>
          <w:p w14:paraId="02693EED">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701" w:type="dxa"/>
            <w:tcBorders>
              <w:top w:val="single" w:color="auto" w:sz="4" w:space="0"/>
              <w:left w:val="single" w:color="auto" w:sz="4" w:space="0"/>
              <w:bottom w:val="single" w:color="auto" w:sz="4" w:space="0"/>
              <w:right w:val="single" w:color="auto" w:sz="4" w:space="0"/>
            </w:tcBorders>
            <w:vAlign w:val="center"/>
          </w:tcPr>
          <w:p w14:paraId="2BFA3E8A">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07" w:type="dxa"/>
            <w:tcBorders>
              <w:top w:val="single" w:color="auto" w:sz="4" w:space="0"/>
              <w:left w:val="single" w:color="auto" w:sz="4" w:space="0"/>
              <w:bottom w:val="single" w:color="auto" w:sz="4" w:space="0"/>
              <w:right w:val="single" w:color="auto" w:sz="4" w:space="0"/>
            </w:tcBorders>
            <w:vAlign w:val="center"/>
          </w:tcPr>
          <w:p w14:paraId="421BE84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73888DB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6673A0C7">
        <w:tblPrEx>
          <w:tblCellMar>
            <w:top w:w="0" w:type="dxa"/>
            <w:left w:w="108" w:type="dxa"/>
            <w:bottom w:w="0" w:type="dxa"/>
            <w:right w:w="108" w:type="dxa"/>
          </w:tblCellMar>
        </w:tblPrEx>
        <w:trPr>
          <w:trHeight w:val="93"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6CA91D58">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w:t>
            </w:r>
          </w:p>
        </w:tc>
        <w:tc>
          <w:tcPr>
            <w:tcW w:w="2062" w:type="dxa"/>
            <w:tcBorders>
              <w:top w:val="single" w:color="auto" w:sz="4" w:space="0"/>
              <w:left w:val="single" w:color="auto" w:sz="4" w:space="0"/>
              <w:bottom w:val="single" w:color="auto" w:sz="4" w:space="0"/>
              <w:right w:val="single" w:color="auto" w:sz="4" w:space="0"/>
            </w:tcBorders>
            <w:vAlign w:val="center"/>
          </w:tcPr>
          <w:p w14:paraId="7236F021">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85" w:type="dxa"/>
            <w:tcBorders>
              <w:top w:val="single" w:color="auto" w:sz="4" w:space="0"/>
              <w:left w:val="single" w:color="auto" w:sz="4" w:space="0"/>
              <w:bottom w:val="single" w:color="auto" w:sz="4" w:space="0"/>
              <w:right w:val="single" w:color="auto" w:sz="4" w:space="0"/>
            </w:tcBorders>
            <w:vAlign w:val="center"/>
          </w:tcPr>
          <w:p w14:paraId="0271E30F">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509" w:type="dxa"/>
            <w:tcBorders>
              <w:top w:val="single" w:color="auto" w:sz="4" w:space="0"/>
              <w:left w:val="single" w:color="auto" w:sz="4" w:space="0"/>
              <w:bottom w:val="single" w:color="auto" w:sz="4" w:space="0"/>
              <w:right w:val="single" w:color="auto" w:sz="4" w:space="0"/>
            </w:tcBorders>
            <w:vAlign w:val="center"/>
          </w:tcPr>
          <w:p w14:paraId="5C3D3059">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448" w:type="dxa"/>
            <w:gridSpan w:val="3"/>
            <w:tcBorders>
              <w:top w:val="single" w:color="auto" w:sz="4" w:space="0"/>
              <w:left w:val="single" w:color="auto" w:sz="4" w:space="0"/>
              <w:bottom w:val="single" w:color="auto" w:sz="4" w:space="0"/>
              <w:right w:val="single" w:color="auto" w:sz="4" w:space="0"/>
            </w:tcBorders>
            <w:vAlign w:val="center"/>
          </w:tcPr>
          <w:p w14:paraId="34266997">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971" w:type="dxa"/>
            <w:tcBorders>
              <w:top w:val="single" w:color="auto" w:sz="4" w:space="0"/>
              <w:left w:val="single" w:color="auto" w:sz="4" w:space="0"/>
              <w:bottom w:val="single" w:color="auto" w:sz="4" w:space="0"/>
              <w:right w:val="single" w:color="auto" w:sz="4" w:space="0"/>
            </w:tcBorders>
            <w:vAlign w:val="center"/>
          </w:tcPr>
          <w:p w14:paraId="4ABCA497">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701" w:type="dxa"/>
            <w:tcBorders>
              <w:top w:val="single" w:color="auto" w:sz="4" w:space="0"/>
              <w:left w:val="single" w:color="auto" w:sz="4" w:space="0"/>
              <w:bottom w:val="single" w:color="auto" w:sz="4" w:space="0"/>
              <w:right w:val="single" w:color="auto" w:sz="4" w:space="0"/>
            </w:tcBorders>
            <w:vAlign w:val="center"/>
          </w:tcPr>
          <w:p w14:paraId="4A4FC422">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07" w:type="dxa"/>
            <w:tcBorders>
              <w:top w:val="single" w:color="auto" w:sz="4" w:space="0"/>
              <w:left w:val="single" w:color="auto" w:sz="4" w:space="0"/>
              <w:bottom w:val="single" w:color="auto" w:sz="4" w:space="0"/>
              <w:right w:val="single" w:color="auto" w:sz="4" w:space="0"/>
            </w:tcBorders>
            <w:vAlign w:val="center"/>
          </w:tcPr>
          <w:p w14:paraId="4AE06E18">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1969" w:type="dxa"/>
            <w:gridSpan w:val="2"/>
            <w:tcBorders>
              <w:top w:val="single" w:color="auto" w:sz="4" w:space="0"/>
              <w:left w:val="single" w:color="auto" w:sz="4" w:space="0"/>
              <w:bottom w:val="single" w:color="auto" w:sz="4" w:space="0"/>
              <w:right w:val="single" w:color="auto" w:sz="4" w:space="0"/>
            </w:tcBorders>
            <w:vAlign w:val="center"/>
          </w:tcPr>
          <w:p w14:paraId="3A5F4F0E">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37715FCD">
        <w:tblPrEx>
          <w:tblCellMar>
            <w:top w:w="0" w:type="dxa"/>
            <w:left w:w="108" w:type="dxa"/>
            <w:bottom w:w="0" w:type="dxa"/>
            <w:right w:w="108" w:type="dxa"/>
          </w:tblCellMar>
        </w:tblPrEx>
        <w:trPr>
          <w:trHeight w:val="93" w:hRule="atLeast"/>
          <w:jc w:val="center"/>
        </w:trPr>
        <w:tc>
          <w:tcPr>
            <w:tcW w:w="8480" w:type="dxa"/>
            <w:gridSpan w:val="8"/>
            <w:tcBorders>
              <w:top w:val="single" w:color="auto" w:sz="4" w:space="0"/>
              <w:left w:val="single" w:color="auto" w:sz="4" w:space="0"/>
              <w:bottom w:val="single" w:color="auto" w:sz="4" w:space="0"/>
              <w:right w:val="single" w:color="auto" w:sz="4" w:space="0"/>
            </w:tcBorders>
            <w:vAlign w:val="center"/>
          </w:tcPr>
          <w:p w14:paraId="7E19AFF6">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本项小计数额（元）</w:t>
            </w:r>
          </w:p>
        </w:tc>
        <w:tc>
          <w:tcPr>
            <w:tcW w:w="6277" w:type="dxa"/>
            <w:gridSpan w:val="4"/>
            <w:tcBorders>
              <w:top w:val="single" w:color="auto" w:sz="4" w:space="0"/>
              <w:left w:val="single" w:color="auto" w:sz="4" w:space="0"/>
              <w:bottom w:val="single" w:color="auto" w:sz="4" w:space="0"/>
              <w:right w:val="single" w:color="auto" w:sz="4" w:space="0"/>
            </w:tcBorders>
            <w:vAlign w:val="center"/>
          </w:tcPr>
          <w:p w14:paraId="6DCF3868">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14:paraId="4E900CAD">
        <w:tblPrEx>
          <w:tblCellMar>
            <w:top w:w="0" w:type="dxa"/>
            <w:left w:w="108" w:type="dxa"/>
            <w:bottom w:w="0" w:type="dxa"/>
            <w:right w:w="108" w:type="dxa"/>
          </w:tblCellMar>
        </w:tblPrEx>
        <w:trPr>
          <w:trHeight w:val="93" w:hRule="atLeast"/>
          <w:jc w:val="center"/>
        </w:trPr>
        <w:tc>
          <w:tcPr>
            <w:tcW w:w="6070" w:type="dxa"/>
            <w:gridSpan w:val="5"/>
            <w:tcBorders>
              <w:top w:val="single" w:color="auto" w:sz="4" w:space="0"/>
              <w:left w:val="single" w:color="auto" w:sz="4" w:space="0"/>
              <w:bottom w:val="single" w:color="auto" w:sz="4" w:space="0"/>
              <w:right w:val="single" w:color="auto" w:sz="4" w:space="0"/>
            </w:tcBorders>
            <w:vAlign w:val="center"/>
          </w:tcPr>
          <w:p w14:paraId="6569807B">
            <w:pPr>
              <w:widowControl/>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合计</w:t>
            </w:r>
          </w:p>
        </w:tc>
        <w:tc>
          <w:tcPr>
            <w:tcW w:w="1418" w:type="dxa"/>
            <w:tcBorders>
              <w:top w:val="single" w:color="auto" w:sz="4" w:space="0"/>
              <w:left w:val="single" w:color="auto" w:sz="4" w:space="0"/>
              <w:bottom w:val="single" w:color="auto" w:sz="4" w:space="0"/>
              <w:right w:val="single" w:color="auto" w:sz="4" w:space="0"/>
            </w:tcBorders>
            <w:vAlign w:val="center"/>
          </w:tcPr>
          <w:p w14:paraId="7FDDF77D">
            <w:pPr>
              <w:widowControl/>
              <w:spacing w:line="500" w:lineRule="exact"/>
              <w:jc w:val="center"/>
              <w:rPr>
                <w:rFonts w:ascii="仿宋_GB2312" w:hAnsi="仿宋" w:eastAsia="仿宋_GB2312" w:cs="宋体"/>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131F6FB">
            <w:pPr>
              <w:widowControl/>
              <w:spacing w:line="500" w:lineRule="exact"/>
              <w:jc w:val="center"/>
              <w:rPr>
                <w:rFonts w:ascii="仿宋_GB2312" w:hAnsi="仿宋" w:eastAsia="仿宋_GB2312" w:cs="宋体"/>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6E1B41C1">
            <w:pPr>
              <w:widowControl/>
              <w:spacing w:line="500" w:lineRule="exact"/>
              <w:jc w:val="center"/>
              <w:rPr>
                <w:rFonts w:ascii="仿宋_GB2312" w:hAnsi="仿宋" w:eastAsia="仿宋_GB2312" w:cs="宋体"/>
                <w:kern w:val="0"/>
                <w:sz w:val="28"/>
                <w:szCs w:val="28"/>
              </w:rPr>
            </w:pPr>
          </w:p>
        </w:tc>
        <w:tc>
          <w:tcPr>
            <w:tcW w:w="4576" w:type="dxa"/>
            <w:gridSpan w:val="3"/>
            <w:tcBorders>
              <w:top w:val="single" w:color="auto" w:sz="4" w:space="0"/>
              <w:left w:val="single" w:color="auto" w:sz="4" w:space="0"/>
              <w:bottom w:val="single" w:color="auto" w:sz="4" w:space="0"/>
              <w:right w:val="single" w:color="auto" w:sz="4" w:space="0"/>
            </w:tcBorders>
            <w:vAlign w:val="center"/>
          </w:tcPr>
          <w:p w14:paraId="5F4AB244">
            <w:pPr>
              <w:widowControl/>
              <w:spacing w:line="500" w:lineRule="exact"/>
              <w:jc w:val="center"/>
              <w:rPr>
                <w:rFonts w:ascii="仿宋_GB2312" w:hAnsi="仿宋" w:eastAsia="仿宋_GB2312" w:cs="宋体"/>
                <w:kern w:val="0"/>
                <w:sz w:val="28"/>
                <w:szCs w:val="28"/>
              </w:rPr>
            </w:pPr>
          </w:p>
        </w:tc>
      </w:tr>
    </w:tbl>
    <w:p w14:paraId="27AD734F">
      <w:pPr>
        <w:rPr>
          <w:rFonts w:ascii="仿宋" w:hAnsi="仿宋" w:eastAsia="仿宋"/>
          <w:sz w:val="36"/>
          <w:szCs w:val="36"/>
        </w:rPr>
      </w:pPr>
    </w:p>
    <w:p w14:paraId="5B151681">
      <w:pPr>
        <w:rPr>
          <w:rFonts w:ascii="黑体" w:hAnsi="黑体" w:eastAsia="黑体"/>
          <w:sz w:val="36"/>
          <w:szCs w:val="36"/>
        </w:rPr>
      </w:pPr>
    </w:p>
    <w:p w14:paraId="4669FFD1">
      <w:pPr>
        <w:rPr>
          <w:rFonts w:ascii="黑体" w:hAnsi="黑体" w:eastAsia="黑体"/>
          <w:sz w:val="36"/>
          <w:szCs w:val="36"/>
        </w:rPr>
      </w:pPr>
    </w:p>
    <w:p w14:paraId="1E624B7E">
      <w:pPr>
        <w:rPr>
          <w:rFonts w:ascii="黑体" w:hAnsi="黑体" w:eastAsia="黑体"/>
          <w:sz w:val="36"/>
          <w:szCs w:val="36"/>
        </w:rPr>
      </w:pPr>
    </w:p>
    <w:p w14:paraId="02CA2D1C">
      <w:pPr>
        <w:rPr>
          <w:rFonts w:ascii="黑体" w:hAnsi="黑体" w:eastAsia="黑体"/>
          <w:sz w:val="36"/>
          <w:szCs w:val="36"/>
        </w:rPr>
        <w:sectPr>
          <w:pgSz w:w="16838" w:h="11906" w:orient="landscape"/>
          <w:pgMar w:top="1800" w:right="1440" w:bottom="1800" w:left="1440" w:header="851" w:footer="992" w:gutter="0"/>
          <w:cols w:space="425" w:num="1"/>
          <w:docGrid w:type="lines" w:linePitch="312" w:charSpace="0"/>
        </w:sectPr>
      </w:pPr>
      <w:r>
        <w:rPr>
          <w:rFonts w:ascii="黑体" w:hAnsi="黑体" w:eastAsia="黑体"/>
          <w:sz w:val="36"/>
          <w:szCs w:val="36"/>
        </w:rPr>
        <w:br w:type="page"/>
      </w:r>
    </w:p>
    <w:p w14:paraId="75C57F3A">
      <w:pPr>
        <w:spacing w:before="156" w:beforeLines="50" w:line="800" w:lineRule="exact"/>
        <w:rPr>
          <w:rFonts w:ascii="仿宋" w:hAnsi="仿宋" w:eastAsia="仿宋" w:cs="Times New Roman"/>
          <w:sz w:val="36"/>
          <w:szCs w:val="36"/>
        </w:rPr>
      </w:pPr>
      <w:r>
        <w:rPr>
          <w:rFonts w:hint="eastAsia" w:ascii="仿宋" w:hAnsi="仿宋" w:eastAsia="仿宋" w:cs="Times New Roman"/>
          <w:sz w:val="36"/>
          <w:szCs w:val="36"/>
        </w:rPr>
        <w:t>附件3</w:t>
      </w:r>
    </w:p>
    <w:p w14:paraId="29E1F23E">
      <w:pPr>
        <w:spacing w:before="156" w:beforeLines="50" w:line="800" w:lineRule="exact"/>
        <w:jc w:val="center"/>
        <w:rPr>
          <w:rFonts w:ascii="黑体" w:hAnsi="Calibri" w:eastAsia="黑体" w:cs="Times New Roman"/>
          <w:b/>
          <w:bCs/>
          <w:color w:val="000000"/>
          <w:sz w:val="48"/>
          <w:szCs w:val="48"/>
        </w:rPr>
      </w:pPr>
      <w:r>
        <w:rPr>
          <w:rFonts w:hint="eastAsia" w:ascii="黑体" w:hAnsi="Calibri" w:eastAsia="黑体" w:cs="Times New Roman"/>
          <w:b/>
          <w:bCs/>
          <w:color w:val="000000"/>
          <w:sz w:val="48"/>
          <w:szCs w:val="48"/>
        </w:rPr>
        <w:t>上海邦德职业</w:t>
      </w:r>
      <w:r>
        <w:rPr>
          <w:rFonts w:ascii="黑体" w:hAnsi="Calibri" w:eastAsia="黑体" w:cs="Times New Roman"/>
          <w:b/>
          <w:bCs/>
          <w:color w:val="000000"/>
          <w:sz w:val="48"/>
          <w:szCs w:val="48"/>
        </w:rPr>
        <w:t>技术学院</w:t>
      </w:r>
    </w:p>
    <w:p w14:paraId="4060F349">
      <w:pPr>
        <w:spacing w:before="156" w:beforeLines="50" w:line="800" w:lineRule="exact"/>
        <w:jc w:val="center"/>
        <w:rPr>
          <w:rFonts w:ascii="黑体" w:hAnsi="Calibri" w:eastAsia="黑体" w:cs="Times New Roman"/>
          <w:b/>
          <w:bCs/>
          <w:color w:val="000000"/>
          <w:sz w:val="48"/>
          <w:szCs w:val="48"/>
        </w:rPr>
      </w:pPr>
      <w:r>
        <w:rPr>
          <w:rFonts w:hint="eastAsia" w:ascii="黑体" w:hAnsi="Calibri" w:eastAsia="黑体" w:cs="Times New Roman"/>
          <w:b/>
          <w:bCs/>
          <w:color w:val="000000"/>
          <w:sz w:val="48"/>
          <w:szCs w:val="48"/>
        </w:rPr>
        <w:t>精品在线开放课程</w:t>
      </w:r>
    </w:p>
    <w:p w14:paraId="25376C31">
      <w:pPr>
        <w:spacing w:line="800" w:lineRule="exact"/>
        <w:jc w:val="center"/>
        <w:outlineLvl w:val="0"/>
        <w:rPr>
          <w:rFonts w:ascii="黑体" w:hAnsi="Calibri" w:eastAsia="黑体" w:cs="Times New Roman"/>
          <w:b/>
          <w:bCs/>
          <w:color w:val="000000"/>
          <w:sz w:val="48"/>
          <w:szCs w:val="48"/>
        </w:rPr>
      </w:pPr>
      <w:r>
        <w:rPr>
          <w:rFonts w:hint="eastAsia" w:ascii="黑体" w:hAnsi="Calibri" w:eastAsia="黑体" w:cs="Times New Roman"/>
          <w:b/>
          <w:bCs/>
          <w:color w:val="000000"/>
          <w:sz w:val="48"/>
          <w:szCs w:val="48"/>
        </w:rPr>
        <w:t>申报表</w:t>
      </w:r>
    </w:p>
    <w:p w14:paraId="15D2A2C5">
      <w:pPr>
        <w:spacing w:line="480" w:lineRule="auto"/>
        <w:rPr>
          <w:rFonts w:ascii="仿宋_GB2312" w:hAnsi="Calibri" w:eastAsia="仿宋_GB2312" w:cs="Times New Roman"/>
          <w:color w:val="000000"/>
          <w:sz w:val="24"/>
          <w:szCs w:val="20"/>
        </w:rPr>
      </w:pPr>
    </w:p>
    <w:p w14:paraId="56E7EE23">
      <w:pPr>
        <w:spacing w:line="480" w:lineRule="auto"/>
        <w:rPr>
          <w:rFonts w:ascii="仿宋_GB2312" w:hAnsi="Calibri" w:eastAsia="仿宋_GB2312" w:cs="Times New Roman"/>
          <w:color w:val="000000"/>
          <w:sz w:val="24"/>
          <w:szCs w:val="20"/>
        </w:rPr>
      </w:pPr>
    </w:p>
    <w:p w14:paraId="2B841D46">
      <w:pPr>
        <w:spacing w:line="480" w:lineRule="auto"/>
        <w:ind w:firstLine="640" w:firstLineChars="200"/>
        <w:rPr>
          <w:rFonts w:ascii="仿宋_GB2312" w:hAnsi="Calibri" w:eastAsia="仿宋_GB2312" w:cs="Times New Roman"/>
          <w:color w:val="000000"/>
          <w:sz w:val="28"/>
          <w:szCs w:val="20"/>
          <w:u w:val="single"/>
        </w:rPr>
      </w:pPr>
      <w:r>
        <w:rPr>
          <w:rFonts w:hint="eastAsia" w:ascii="黑体" w:hAnsi="Calibri" w:eastAsia="黑体" w:cs="Times New Roman"/>
          <w:color w:val="000000"/>
          <w:sz w:val="32"/>
          <w:szCs w:val="32"/>
        </w:rPr>
        <w:t>课程名称</w:t>
      </w:r>
      <w:r>
        <w:rPr>
          <w:rFonts w:hint="eastAsia" w:ascii="仿宋_GB2312" w:hAnsi="Calibri" w:eastAsia="仿宋_GB2312" w:cs="Times New Roman"/>
          <w:color w:val="000000"/>
          <w:sz w:val="28"/>
          <w:szCs w:val="20"/>
          <w:u w:val="single"/>
        </w:rPr>
        <w:t xml:space="preserve">                                       </w:t>
      </w:r>
    </w:p>
    <w:p w14:paraId="15A5B8E2">
      <w:pPr>
        <w:spacing w:line="480" w:lineRule="auto"/>
        <w:rPr>
          <w:rFonts w:ascii="仿宋_GB2312" w:hAnsi="Calibri" w:eastAsia="仿宋_GB2312" w:cs="Times New Roman"/>
          <w:color w:val="000000"/>
          <w:sz w:val="28"/>
          <w:szCs w:val="20"/>
          <w:u w:val="single"/>
        </w:rPr>
      </w:pPr>
    </w:p>
    <w:p w14:paraId="6E838C6E">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主要开课平台</w:t>
      </w:r>
      <w:r>
        <w:rPr>
          <w:rFonts w:hint="eastAsia" w:ascii="黑体" w:hAnsi="黑体" w:eastAsia="黑体" w:cs="Times New Roman"/>
          <w:sz w:val="32"/>
          <w:szCs w:val="36"/>
          <w:u w:val="single"/>
        </w:rPr>
        <w:t xml:space="preserve">                              </w:t>
      </w:r>
      <w:r>
        <w:rPr>
          <w:rFonts w:hint="eastAsia" w:ascii="黑体" w:hAnsi="黑体" w:eastAsia="黑体" w:cs="Times New Roman"/>
          <w:sz w:val="32"/>
          <w:szCs w:val="36"/>
        </w:rPr>
        <w:t xml:space="preserve">  </w:t>
      </w:r>
    </w:p>
    <w:p w14:paraId="16C2F5CB">
      <w:pPr>
        <w:spacing w:line="600" w:lineRule="exact"/>
        <w:ind w:right="28"/>
        <w:rPr>
          <w:rFonts w:ascii="仿宋_GB2312" w:hAnsi="黑体" w:eastAsia="仿宋_GB2312" w:cs="Times New Roman"/>
          <w:sz w:val="32"/>
          <w:szCs w:val="36"/>
          <w:u w:val="single"/>
        </w:rPr>
      </w:pPr>
      <w:r>
        <w:rPr>
          <w:rFonts w:hint="eastAsia" w:ascii="黑体" w:hAnsi="黑体" w:eastAsia="黑体" w:cs="Times New Roman"/>
          <w:sz w:val="32"/>
          <w:szCs w:val="36"/>
        </w:rPr>
        <w:t xml:space="preserve">                                              </w:t>
      </w:r>
    </w:p>
    <w:p w14:paraId="506E010E">
      <w:pPr>
        <w:spacing w:line="480" w:lineRule="auto"/>
        <w:ind w:firstLine="640" w:firstLineChars="200"/>
        <w:rPr>
          <w:rFonts w:ascii="仿宋_GB2312" w:hAnsi="Calibri" w:eastAsia="仿宋_GB2312" w:cs="Times New Roman"/>
          <w:color w:val="000000"/>
          <w:sz w:val="28"/>
          <w:szCs w:val="20"/>
          <w:u w:val="single"/>
        </w:rPr>
      </w:pPr>
      <w:r>
        <w:rPr>
          <w:rFonts w:hint="eastAsia" w:ascii="黑体" w:hAnsi="Calibri" w:eastAsia="黑体" w:cs="Times New Roman"/>
          <w:color w:val="000000"/>
          <w:sz w:val="32"/>
          <w:szCs w:val="32"/>
        </w:rPr>
        <w:t>课程负责人</w:t>
      </w:r>
      <w:r>
        <w:rPr>
          <w:rFonts w:hint="eastAsia" w:ascii="仿宋_GB2312" w:hAnsi="Calibri" w:eastAsia="仿宋_GB2312" w:cs="Times New Roman"/>
          <w:color w:val="000000"/>
          <w:sz w:val="28"/>
          <w:szCs w:val="20"/>
          <w:u w:val="single"/>
        </w:rPr>
        <w:tab/>
      </w:r>
      <w:r>
        <w:rPr>
          <w:rFonts w:hint="eastAsia" w:ascii="仿宋_GB2312" w:hAnsi="Calibri" w:eastAsia="仿宋_GB2312" w:cs="Times New Roman"/>
          <w:color w:val="000000"/>
          <w:sz w:val="28"/>
          <w:szCs w:val="20"/>
          <w:u w:val="single"/>
        </w:rPr>
        <w:t xml:space="preserve">                                  </w:t>
      </w:r>
    </w:p>
    <w:p w14:paraId="7F681EDA">
      <w:pPr>
        <w:spacing w:line="480" w:lineRule="auto"/>
        <w:rPr>
          <w:rFonts w:ascii="仿宋_GB2312" w:hAnsi="Calibri" w:eastAsia="仿宋_GB2312" w:cs="Times New Roman"/>
          <w:color w:val="000000"/>
          <w:sz w:val="28"/>
          <w:szCs w:val="20"/>
          <w:u w:val="single"/>
        </w:rPr>
      </w:pPr>
    </w:p>
    <w:p w14:paraId="74FBA305">
      <w:pPr>
        <w:spacing w:line="480" w:lineRule="auto"/>
        <w:ind w:firstLine="640" w:firstLineChars="200"/>
        <w:rPr>
          <w:rFonts w:ascii="仿宋_GB2312" w:hAnsi="Calibri" w:eastAsia="仿宋_GB2312" w:cs="Times New Roman"/>
          <w:color w:val="000000"/>
          <w:sz w:val="28"/>
          <w:szCs w:val="20"/>
        </w:rPr>
      </w:pPr>
      <w:r>
        <w:rPr>
          <w:rFonts w:hint="eastAsia" w:ascii="黑体" w:hAnsi="Calibri" w:eastAsia="黑体" w:cs="Times New Roman"/>
          <w:color w:val="000000"/>
          <w:sz w:val="32"/>
          <w:szCs w:val="32"/>
        </w:rPr>
        <w:t>申报部门</w:t>
      </w:r>
      <w:r>
        <w:rPr>
          <w:rFonts w:hint="eastAsia" w:ascii="仿宋_GB2312" w:hAnsi="Calibri" w:eastAsia="仿宋_GB2312" w:cs="Times New Roman"/>
          <w:color w:val="000000"/>
          <w:sz w:val="28"/>
          <w:szCs w:val="20"/>
          <w:u w:val="single"/>
        </w:rPr>
        <w:t xml:space="preserve">                                      </w:t>
      </w:r>
    </w:p>
    <w:p w14:paraId="2829DD57">
      <w:pPr>
        <w:spacing w:line="480" w:lineRule="auto"/>
        <w:rPr>
          <w:rFonts w:ascii="仿宋_GB2312" w:hAnsi="Calibri" w:eastAsia="仿宋_GB2312" w:cs="Times New Roman"/>
          <w:color w:val="000000"/>
          <w:sz w:val="28"/>
          <w:szCs w:val="20"/>
          <w:u w:val="single"/>
        </w:rPr>
      </w:pPr>
    </w:p>
    <w:p w14:paraId="62F2C7F3">
      <w:pPr>
        <w:spacing w:line="560" w:lineRule="exact"/>
        <w:jc w:val="center"/>
        <w:rPr>
          <w:rFonts w:ascii="黑体" w:hAnsi="宋体" w:eastAsia="黑体" w:cs="黑体"/>
          <w:color w:val="000000"/>
          <w:sz w:val="32"/>
          <w:szCs w:val="32"/>
          <w:lang w:bidi="ar"/>
        </w:rPr>
      </w:pPr>
    </w:p>
    <w:p w14:paraId="3CADDF4F">
      <w:pPr>
        <w:spacing w:line="560" w:lineRule="exact"/>
        <w:jc w:val="center"/>
        <w:rPr>
          <w:rFonts w:ascii="黑体" w:hAnsi="宋体" w:eastAsia="黑体" w:cs="黑体"/>
          <w:color w:val="000000"/>
          <w:sz w:val="32"/>
          <w:szCs w:val="32"/>
          <w:lang w:bidi="ar"/>
        </w:rPr>
      </w:pPr>
    </w:p>
    <w:p w14:paraId="0584E218">
      <w:pPr>
        <w:spacing w:line="560" w:lineRule="exact"/>
        <w:jc w:val="center"/>
        <w:rPr>
          <w:rFonts w:ascii="黑体" w:hAnsi="宋体" w:eastAsia="黑体" w:cs="黑体"/>
          <w:color w:val="000000"/>
          <w:sz w:val="32"/>
          <w:szCs w:val="32"/>
          <w:lang w:bidi="ar"/>
        </w:rPr>
      </w:pPr>
    </w:p>
    <w:p w14:paraId="3557BBD2">
      <w:pPr>
        <w:spacing w:line="560" w:lineRule="exact"/>
        <w:jc w:val="center"/>
        <w:rPr>
          <w:rFonts w:ascii="宋体" w:hAnsi="宋体" w:eastAsia="宋体" w:cs="Times New Roman"/>
          <w:b/>
          <w:bCs/>
          <w:color w:val="000000"/>
          <w:sz w:val="28"/>
          <w:szCs w:val="28"/>
        </w:rPr>
      </w:pPr>
      <w:r>
        <w:rPr>
          <w:rFonts w:hint="eastAsia" w:ascii="黑体" w:hAnsi="宋体" w:eastAsia="黑体" w:cs="黑体"/>
          <w:color w:val="000000"/>
          <w:sz w:val="32"/>
          <w:szCs w:val="32"/>
          <w:lang w:bidi="ar"/>
        </w:rPr>
        <w:t>二</w:t>
      </w:r>
      <w:r>
        <w:rPr>
          <w:rFonts w:hint="eastAsia" w:ascii="黑体" w:hAnsi="宋体" w:eastAsia="黑体" w:cs="Times New Roman"/>
          <w:color w:val="000000"/>
          <w:sz w:val="32"/>
          <w:szCs w:val="32"/>
          <w:lang w:bidi="ar"/>
        </w:rPr>
        <w:t>○</w:t>
      </w:r>
      <w:r>
        <w:rPr>
          <w:rFonts w:hint="eastAsia" w:ascii="黑体" w:hAnsi="宋体" w:eastAsia="黑体" w:cs="黑体"/>
          <w:color w:val="000000"/>
          <w:sz w:val="32"/>
          <w:szCs w:val="32"/>
          <w:lang w:bidi="ar"/>
        </w:rPr>
        <w:t xml:space="preserve">二 </w:t>
      </w:r>
      <w:r>
        <w:rPr>
          <w:rFonts w:ascii="黑体" w:hAnsi="宋体" w:eastAsia="黑体" w:cs="黑体"/>
          <w:color w:val="000000"/>
          <w:sz w:val="32"/>
          <w:szCs w:val="32"/>
          <w:lang w:bidi="ar"/>
        </w:rPr>
        <w:t xml:space="preserve"> </w:t>
      </w:r>
      <w:r>
        <w:rPr>
          <w:rFonts w:hint="eastAsia" w:ascii="黑体" w:hAnsi="宋体" w:eastAsia="黑体" w:cs="黑体"/>
          <w:color w:val="000000"/>
          <w:sz w:val="32"/>
          <w:szCs w:val="32"/>
          <w:lang w:bidi="ar"/>
        </w:rPr>
        <w:t xml:space="preserve">年 </w:t>
      </w:r>
      <w:r>
        <w:rPr>
          <w:rFonts w:ascii="黑体" w:hAnsi="宋体" w:eastAsia="黑体" w:cs="黑体"/>
          <w:color w:val="000000"/>
          <w:sz w:val="32"/>
          <w:szCs w:val="32"/>
          <w:lang w:bidi="ar"/>
        </w:rPr>
        <w:t xml:space="preserve"> </w:t>
      </w:r>
      <w:r>
        <w:rPr>
          <w:rFonts w:hint="eastAsia" w:ascii="黑体" w:hAnsi="宋体" w:eastAsia="黑体" w:cs="黑体"/>
          <w:color w:val="000000"/>
          <w:sz w:val="32"/>
          <w:szCs w:val="32"/>
          <w:lang w:bidi="ar"/>
        </w:rPr>
        <w:t>月</w:t>
      </w:r>
    </w:p>
    <w:p w14:paraId="62FB7998">
      <w:pPr>
        <w:snapToGrid w:val="0"/>
        <w:spacing w:line="240" w:lineRule="atLeast"/>
        <w:jc w:val="center"/>
        <w:rPr>
          <w:rFonts w:ascii="仿宋_GB2312" w:hAnsi="宋体" w:eastAsia="仿宋_GB2312" w:cs="Times New Roman"/>
          <w:color w:val="000000"/>
          <w:sz w:val="28"/>
          <w:szCs w:val="20"/>
        </w:rPr>
        <w:sectPr>
          <w:footerReference r:id="rId3" w:type="default"/>
          <w:footerReference r:id="rId4" w:type="even"/>
          <w:pgSz w:w="11906" w:h="16838"/>
          <w:pgMar w:top="1440" w:right="1800" w:bottom="1440" w:left="1800" w:header="851" w:footer="992" w:gutter="0"/>
          <w:pgNumType w:start="7"/>
          <w:cols w:space="720" w:num="1"/>
          <w:docGrid w:type="lines" w:linePitch="312" w:charSpace="0"/>
        </w:sectPr>
      </w:pPr>
    </w:p>
    <w:p w14:paraId="16DDC37E">
      <w:pPr>
        <w:widowControl/>
        <w:jc w:val="center"/>
        <w:rPr>
          <w:rFonts w:ascii="Times New Roman" w:hAnsi="Times New Roman" w:eastAsia="方正小标宋简体" w:cs="Times New Roman"/>
          <w:sz w:val="32"/>
          <w:szCs w:val="32"/>
        </w:rPr>
      </w:pPr>
      <w:r>
        <w:rPr>
          <w:rFonts w:ascii="Times New Roman" w:hAnsi="Times New Roman" w:eastAsia="方正小标宋简体" w:cs="Times New Roman"/>
          <w:sz w:val="36"/>
          <w:szCs w:val="36"/>
        </w:rPr>
        <w:t>填报说明</w:t>
      </w:r>
    </w:p>
    <w:p w14:paraId="6A9E50A9">
      <w:pPr>
        <w:widowControl/>
        <w:rPr>
          <w:rFonts w:ascii="Times New Roman" w:hAnsi="Times New Roman" w:eastAsia="仿宋_GB2312" w:cs="Times New Roman"/>
          <w:sz w:val="32"/>
          <w:szCs w:val="32"/>
        </w:rPr>
      </w:pPr>
    </w:p>
    <w:p w14:paraId="0BC5F004">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t>1.专业代码指《职业教育专业目录（2021年）》中的专业代码（六位数字）。公共基础课程，填写“000000”。</w:t>
      </w:r>
    </w:p>
    <w:p w14:paraId="02F9D509">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t>2.以课程团队名义申报的，课程负责人为课程团队牵头人；以个人名义申报的，课程负责人为该课程主讲教师。团队主要成员一般为近5年内讲授并主要参与课程建设的教师。</w:t>
      </w:r>
    </w:p>
    <w:p w14:paraId="6FD36C3F">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t>3.文中</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为单选；</w:t>
      </w:r>
      <w:r>
        <w:rPr>
          <w:rFonts w:ascii="仿宋_GB2312" w:hAnsi="仿宋_GB2312" w:eastAsia="仿宋_GB2312" w:cs="仿宋_GB2312"/>
          <w:sz w:val="32"/>
          <w:szCs w:val="32"/>
        </w:rPr>
        <w:t>□</w:t>
      </w:r>
      <w:r>
        <w:rPr>
          <w:rFonts w:ascii="Times New Roman" w:hAnsi="Times New Roman" w:eastAsia="仿宋_GB2312" w:cs="Times New Roman"/>
          <w:sz w:val="32"/>
          <w:szCs w:val="32"/>
        </w:rPr>
        <w:t>可多选。</w:t>
      </w:r>
    </w:p>
    <w:p w14:paraId="05D75CB5">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t>4.文本中的中外文名词第一次出现时，要写清全称和缩写，再次出现时可以使用缩写。</w:t>
      </w:r>
    </w:p>
    <w:p w14:paraId="07F3EA90">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t>5.封面填报“主要开课平台”时，如该课程在多个平台运行时，限填课程运行的一个主要平台。</w:t>
      </w:r>
    </w:p>
    <w:p w14:paraId="317BEB85">
      <w:pPr>
        <w:widowControl/>
        <w:rPr>
          <w:rFonts w:ascii="Times New Roman" w:hAnsi="Times New Roman" w:eastAsia="黑体" w:cs="Times New Roman"/>
          <w:sz w:val="28"/>
          <w:szCs w:val="28"/>
        </w:rPr>
      </w:pPr>
      <w:r>
        <w:rPr>
          <w:rFonts w:ascii="Times New Roman" w:hAnsi="Times New Roman" w:eastAsia="仿宋" w:cs="Times New Roman"/>
          <w:sz w:val="32"/>
          <w:szCs w:val="32"/>
        </w:rPr>
        <w:br w:type="page"/>
      </w:r>
      <w:r>
        <w:rPr>
          <w:rFonts w:ascii="Times New Roman" w:hAnsi="Times New Roman" w:eastAsia="黑体" w:cs="Times New Roman"/>
          <w:sz w:val="28"/>
          <w:szCs w:val="28"/>
        </w:rPr>
        <w:t>一、课程基本信息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3095"/>
        <w:gridCol w:w="1260"/>
        <w:gridCol w:w="1542"/>
      </w:tblGrid>
      <w:tr w14:paraId="558D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shd w:val="clear" w:color="auto" w:fill="auto"/>
            <w:vAlign w:val="center"/>
          </w:tcPr>
          <w:p w14:paraId="03C671C0">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课程名称</w:t>
            </w:r>
          </w:p>
        </w:tc>
        <w:tc>
          <w:tcPr>
            <w:tcW w:w="3095" w:type="dxa"/>
            <w:shd w:val="clear" w:color="auto" w:fill="auto"/>
            <w:vAlign w:val="center"/>
          </w:tcPr>
          <w:p w14:paraId="5915D209">
            <w:pPr>
              <w:spacing w:line="340" w:lineRule="exact"/>
              <w:rPr>
                <w:rFonts w:ascii="Times New Roman" w:hAnsi="Times New Roman" w:eastAsia="仿宋_GB2312" w:cs="Times New Roman"/>
                <w:kern w:val="0"/>
                <w:sz w:val="24"/>
                <w:szCs w:val="20"/>
              </w:rPr>
            </w:pPr>
          </w:p>
          <w:p w14:paraId="4E587C21">
            <w:pPr>
              <w:spacing w:line="340" w:lineRule="exact"/>
              <w:rPr>
                <w:rFonts w:ascii="Times New Roman" w:hAnsi="Times New Roman" w:eastAsia="仿宋_GB2312" w:cs="Times New Roman"/>
                <w:kern w:val="0"/>
                <w:sz w:val="24"/>
                <w:szCs w:val="20"/>
              </w:rPr>
            </w:pPr>
          </w:p>
        </w:tc>
        <w:tc>
          <w:tcPr>
            <w:tcW w:w="1260" w:type="dxa"/>
            <w:shd w:val="clear" w:color="auto" w:fill="auto"/>
            <w:vAlign w:val="center"/>
          </w:tcPr>
          <w:p w14:paraId="338D7B83">
            <w:pPr>
              <w:spacing w:line="340" w:lineRule="exact"/>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前两年是否申报</w:t>
            </w:r>
          </w:p>
        </w:tc>
        <w:tc>
          <w:tcPr>
            <w:tcW w:w="1542" w:type="dxa"/>
            <w:shd w:val="clear" w:color="auto" w:fill="auto"/>
            <w:vAlign w:val="center"/>
          </w:tcPr>
          <w:p w14:paraId="44337FDC">
            <w:pPr>
              <w:spacing w:line="340" w:lineRule="exact"/>
              <w:rPr>
                <w:rFonts w:ascii="Times New Roman" w:hAnsi="Times New Roman" w:eastAsia="仿宋_GB2312" w:cs="Times New Roman"/>
                <w:kern w:val="0"/>
                <w:sz w:val="24"/>
                <w:szCs w:val="20"/>
              </w:rPr>
            </w:pPr>
            <w:r>
              <w:rPr>
                <w:rFonts w:hint="eastAsia" w:ascii="仿宋_GB2312" w:hAnsi="仿宋_GB2312" w:eastAsia="仿宋_GB2312" w:cs="仿宋_GB2312"/>
                <w:kern w:val="0"/>
                <w:sz w:val="24"/>
                <w:szCs w:val="20"/>
              </w:rPr>
              <w:t>○是  ○否</w:t>
            </w:r>
          </w:p>
        </w:tc>
      </w:tr>
      <w:tr w14:paraId="0CC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79EC4BF7">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课程负责人</w:t>
            </w:r>
          </w:p>
        </w:tc>
        <w:tc>
          <w:tcPr>
            <w:tcW w:w="5897" w:type="dxa"/>
            <w:gridSpan w:val="3"/>
            <w:shd w:val="clear" w:color="auto" w:fill="auto"/>
            <w:vAlign w:val="center"/>
          </w:tcPr>
          <w:p w14:paraId="6A3BFB7D">
            <w:pPr>
              <w:spacing w:line="340" w:lineRule="exact"/>
              <w:rPr>
                <w:rFonts w:ascii="Times New Roman" w:hAnsi="Times New Roman" w:eastAsia="仿宋_GB2312" w:cs="Times New Roman"/>
                <w:kern w:val="0"/>
                <w:sz w:val="24"/>
                <w:szCs w:val="20"/>
              </w:rPr>
            </w:pPr>
          </w:p>
        </w:tc>
      </w:tr>
      <w:tr w14:paraId="02A3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5F3E2B74">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负责人所在单位</w:t>
            </w:r>
          </w:p>
        </w:tc>
        <w:tc>
          <w:tcPr>
            <w:tcW w:w="5897" w:type="dxa"/>
            <w:gridSpan w:val="3"/>
            <w:shd w:val="clear" w:color="auto" w:fill="auto"/>
            <w:vAlign w:val="center"/>
          </w:tcPr>
          <w:p w14:paraId="2D55DC48">
            <w:pPr>
              <w:spacing w:line="340" w:lineRule="exact"/>
              <w:rPr>
                <w:rFonts w:ascii="Times New Roman" w:hAnsi="Times New Roman" w:eastAsia="仿宋_GB2312" w:cs="Times New Roman"/>
                <w:kern w:val="0"/>
                <w:sz w:val="24"/>
                <w:szCs w:val="20"/>
              </w:rPr>
            </w:pPr>
          </w:p>
        </w:tc>
      </w:tr>
      <w:tr w14:paraId="26E2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5BEB959A">
            <w:pPr>
              <w:spacing w:line="340" w:lineRule="exac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课程对象</w:t>
            </w:r>
          </w:p>
        </w:tc>
        <w:tc>
          <w:tcPr>
            <w:tcW w:w="5897" w:type="dxa"/>
            <w:gridSpan w:val="3"/>
            <w:shd w:val="clear" w:color="auto" w:fill="auto"/>
            <w:vAlign w:val="center"/>
          </w:tcPr>
          <w:p w14:paraId="2739A92C">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sym w:font="Wingdings 2" w:char="00A3"/>
            </w:r>
            <w:r>
              <w:rPr>
                <w:rFonts w:hint="eastAsia" w:ascii="仿宋_GB2312" w:hAnsi="仿宋_GB2312" w:eastAsia="仿宋_GB2312" w:cs="仿宋_GB2312"/>
                <w:kern w:val="0"/>
                <w:sz w:val="24"/>
                <w:szCs w:val="20"/>
              </w:rPr>
              <w:t xml:space="preserve">专科生课  □职业本科生课  </w:t>
            </w:r>
            <w:r>
              <w:rPr>
                <w:rFonts w:hint="eastAsia" w:ascii="仿宋_GB2312" w:hAnsi="仿宋_GB2312" w:eastAsia="仿宋_GB2312" w:cs="仿宋_GB2312"/>
                <w:kern w:val="0"/>
                <w:sz w:val="24"/>
                <w:szCs w:val="20"/>
              </w:rPr>
              <w:sym w:font="Wingdings 2" w:char="00A3"/>
            </w:r>
            <w:r>
              <w:rPr>
                <w:rFonts w:hint="eastAsia" w:ascii="仿宋_GB2312" w:hAnsi="仿宋_GB2312" w:eastAsia="仿宋_GB2312" w:cs="仿宋_GB2312"/>
                <w:kern w:val="0"/>
                <w:sz w:val="24"/>
                <w:szCs w:val="20"/>
              </w:rPr>
              <w:t>社会学习者</w:t>
            </w:r>
          </w:p>
        </w:tc>
      </w:tr>
      <w:tr w14:paraId="70F9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2CB7F024">
            <w:pPr>
              <w:spacing w:line="340" w:lineRule="exac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课程性质</w:t>
            </w:r>
          </w:p>
        </w:tc>
        <w:tc>
          <w:tcPr>
            <w:tcW w:w="5897" w:type="dxa"/>
            <w:gridSpan w:val="3"/>
            <w:shd w:val="clear" w:color="auto" w:fill="auto"/>
            <w:vAlign w:val="center"/>
          </w:tcPr>
          <w:p w14:paraId="069C8CB2">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□高校学分认定课 □社会学习者课程</w:t>
            </w:r>
          </w:p>
        </w:tc>
      </w:tr>
      <w:tr w14:paraId="6E9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625" w:type="dxa"/>
            <w:vMerge w:val="restart"/>
            <w:shd w:val="clear" w:color="auto" w:fill="auto"/>
            <w:vAlign w:val="center"/>
          </w:tcPr>
          <w:p w14:paraId="0369EE1B">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课程分类</w:t>
            </w:r>
          </w:p>
        </w:tc>
        <w:tc>
          <w:tcPr>
            <w:tcW w:w="5897" w:type="dxa"/>
            <w:gridSpan w:val="3"/>
            <w:shd w:val="clear" w:color="auto" w:fill="auto"/>
            <w:vAlign w:val="center"/>
          </w:tcPr>
          <w:p w14:paraId="495AB169">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○公共基础课程</w:t>
            </w:r>
          </w:p>
        </w:tc>
      </w:tr>
      <w:tr w14:paraId="3EAB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5" w:type="dxa"/>
            <w:vMerge w:val="continue"/>
            <w:shd w:val="clear" w:color="auto" w:fill="auto"/>
            <w:vAlign w:val="center"/>
          </w:tcPr>
          <w:p w14:paraId="021C93B3">
            <w:pPr>
              <w:spacing w:line="340" w:lineRule="exact"/>
              <w:jc w:val="center"/>
              <w:rPr>
                <w:rFonts w:ascii="Times New Roman" w:hAnsi="Times New Roman" w:eastAsia="仿宋_GB2312" w:cs="Times New Roman"/>
                <w:kern w:val="0"/>
                <w:sz w:val="24"/>
                <w:szCs w:val="20"/>
              </w:rPr>
            </w:pPr>
          </w:p>
        </w:tc>
        <w:tc>
          <w:tcPr>
            <w:tcW w:w="3095" w:type="dxa"/>
            <w:shd w:val="clear" w:color="auto" w:fill="auto"/>
            <w:vAlign w:val="center"/>
          </w:tcPr>
          <w:p w14:paraId="3997EF91">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○专业（技能）课程</w:t>
            </w:r>
          </w:p>
        </w:tc>
        <w:tc>
          <w:tcPr>
            <w:tcW w:w="2802" w:type="dxa"/>
            <w:gridSpan w:val="2"/>
            <w:shd w:val="clear" w:color="auto" w:fill="auto"/>
            <w:vAlign w:val="center"/>
          </w:tcPr>
          <w:p w14:paraId="5BAB809B">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□专业基础课</w:t>
            </w:r>
          </w:p>
          <w:p w14:paraId="51B769D7">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□专业核心课</w:t>
            </w:r>
          </w:p>
          <w:p w14:paraId="517F8D57">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□专业拓展课</w:t>
            </w:r>
          </w:p>
          <w:p w14:paraId="526CBE79">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□实习实训类</w:t>
            </w:r>
          </w:p>
          <w:p w14:paraId="76CA7925">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 xml:space="preserve">□其他 </w:t>
            </w:r>
          </w:p>
        </w:tc>
      </w:tr>
      <w:tr w14:paraId="31E7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25" w:type="dxa"/>
            <w:vMerge w:val="continue"/>
            <w:shd w:val="clear" w:color="auto" w:fill="auto"/>
            <w:vAlign w:val="center"/>
          </w:tcPr>
          <w:p w14:paraId="51160CCB">
            <w:pPr>
              <w:spacing w:line="340" w:lineRule="exact"/>
              <w:jc w:val="center"/>
              <w:rPr>
                <w:rFonts w:ascii="Times New Roman" w:hAnsi="Times New Roman" w:eastAsia="仿宋_GB2312" w:cs="Times New Roman"/>
                <w:kern w:val="0"/>
                <w:sz w:val="24"/>
                <w:szCs w:val="20"/>
              </w:rPr>
            </w:pPr>
          </w:p>
        </w:tc>
        <w:tc>
          <w:tcPr>
            <w:tcW w:w="5897" w:type="dxa"/>
            <w:gridSpan w:val="3"/>
            <w:shd w:val="clear" w:color="auto" w:fill="auto"/>
            <w:vAlign w:val="center"/>
          </w:tcPr>
          <w:p w14:paraId="72A011E8">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○其他课程</w:t>
            </w:r>
          </w:p>
        </w:tc>
      </w:tr>
      <w:tr w14:paraId="58ED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25" w:type="dxa"/>
            <w:shd w:val="clear" w:color="auto" w:fill="auto"/>
            <w:vAlign w:val="center"/>
          </w:tcPr>
          <w:p w14:paraId="51798CD7">
            <w:pPr>
              <w:spacing w:line="340" w:lineRule="exac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开放程度</w:t>
            </w:r>
          </w:p>
        </w:tc>
        <w:tc>
          <w:tcPr>
            <w:tcW w:w="5897" w:type="dxa"/>
            <w:gridSpan w:val="3"/>
            <w:shd w:val="clear" w:color="auto" w:fill="auto"/>
            <w:vAlign w:val="center"/>
          </w:tcPr>
          <w:p w14:paraId="22A7096E">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○完全开放：自由注册，免费学习</w:t>
            </w:r>
          </w:p>
          <w:p w14:paraId="5F06F6BF">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○有限开放：</w:t>
            </w:r>
            <w:r>
              <w:rPr>
                <w:rFonts w:hint="eastAsia" w:ascii="仿宋_GB2312" w:hAnsi="仿宋_GB2312" w:eastAsia="仿宋_GB2312" w:cs="仿宋_GB2312"/>
                <w:color w:val="000000"/>
                <w:kern w:val="0"/>
                <w:sz w:val="24"/>
                <w:szCs w:val="20"/>
              </w:rPr>
              <w:t>仅对学校（机构）组织的学习者开放或付费学习</w:t>
            </w:r>
          </w:p>
        </w:tc>
      </w:tr>
      <w:tr w14:paraId="0B1D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25" w:type="dxa"/>
            <w:shd w:val="clear" w:color="auto" w:fill="auto"/>
            <w:vAlign w:val="center"/>
          </w:tcPr>
          <w:p w14:paraId="66B57244">
            <w:pPr>
              <w:spacing w:line="340" w:lineRule="exact"/>
              <w:jc w:val="center"/>
              <w:rPr>
                <w:rFonts w:ascii="Times New Roman" w:hAnsi="Times New Roman" w:eastAsia="仿宋_GB2312" w:cs="Times New Roman"/>
                <w:sz w:val="24"/>
                <w:szCs w:val="20"/>
              </w:rPr>
            </w:pPr>
            <w:r>
              <w:rPr>
                <w:rFonts w:ascii="Times New Roman" w:hAnsi="Times New Roman" w:eastAsia="仿宋_GB2312" w:cs="Times New Roman"/>
                <w:sz w:val="24"/>
                <w:szCs w:val="20"/>
              </w:rPr>
              <w:t>课程链接及查看教学</w:t>
            </w:r>
          </w:p>
          <w:p w14:paraId="6276E658">
            <w:pPr>
              <w:spacing w:line="340" w:lineRule="exact"/>
              <w:jc w:val="center"/>
              <w:rPr>
                <w:rFonts w:ascii="Times New Roman" w:hAnsi="Times New Roman" w:eastAsia="仿宋_GB2312" w:cs="Times New Roman"/>
                <w:sz w:val="24"/>
                <w:szCs w:val="20"/>
              </w:rPr>
            </w:pPr>
            <w:r>
              <w:rPr>
                <w:rFonts w:ascii="Times New Roman" w:hAnsi="Times New Roman" w:eastAsia="仿宋_GB2312" w:cs="Times New Roman"/>
                <w:sz w:val="24"/>
                <w:szCs w:val="20"/>
              </w:rPr>
              <w:t>活动的账号和密码等</w:t>
            </w:r>
          </w:p>
          <w:p w14:paraId="4CAAE9CA">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sz w:val="24"/>
                <w:szCs w:val="20"/>
              </w:rPr>
              <w:t>（选择最优的一个课程链接）</w:t>
            </w:r>
          </w:p>
        </w:tc>
        <w:tc>
          <w:tcPr>
            <w:tcW w:w="5897" w:type="dxa"/>
            <w:gridSpan w:val="3"/>
            <w:shd w:val="clear" w:color="auto" w:fill="auto"/>
            <w:vAlign w:val="center"/>
          </w:tcPr>
          <w:p w14:paraId="3F70CD4A">
            <w:pPr>
              <w:snapToGrid w:val="0"/>
              <w:spacing w:line="320" w:lineRule="exact"/>
              <w:jc w:val="left"/>
              <w:rPr>
                <w:rFonts w:ascii="仿宋_GB2312" w:hAnsi="仿宋_GB2312" w:eastAsia="仿宋_GB2312" w:cs="仿宋_GB2312"/>
                <w:kern w:val="0"/>
                <w:sz w:val="24"/>
                <w:szCs w:val="20"/>
              </w:rPr>
            </w:pPr>
          </w:p>
        </w:tc>
      </w:tr>
      <w:tr w14:paraId="2A5A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22" w:type="dxa"/>
            <w:gridSpan w:val="4"/>
            <w:shd w:val="clear" w:color="auto" w:fill="auto"/>
            <w:vAlign w:val="center"/>
          </w:tcPr>
          <w:p w14:paraId="59D0EED7">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面向社会学习者无需填报以下内容</w:t>
            </w:r>
          </w:p>
        </w:tc>
      </w:tr>
      <w:tr w14:paraId="5D91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3F1E0C3E">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课程性质</w:t>
            </w:r>
          </w:p>
        </w:tc>
        <w:tc>
          <w:tcPr>
            <w:tcW w:w="5897" w:type="dxa"/>
            <w:gridSpan w:val="3"/>
            <w:shd w:val="clear" w:color="auto" w:fill="auto"/>
            <w:vAlign w:val="center"/>
          </w:tcPr>
          <w:p w14:paraId="09816EAD">
            <w:pPr>
              <w:snapToGrid w:val="0"/>
              <w:spacing w:line="320" w:lineRule="exact"/>
              <w:jc w:val="left"/>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○必修  ○选修</w:t>
            </w:r>
          </w:p>
        </w:tc>
      </w:tr>
      <w:tr w14:paraId="586A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34A91B26">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开课年级</w:t>
            </w:r>
          </w:p>
        </w:tc>
        <w:tc>
          <w:tcPr>
            <w:tcW w:w="5897" w:type="dxa"/>
            <w:gridSpan w:val="3"/>
            <w:shd w:val="clear" w:color="auto" w:fill="auto"/>
            <w:vAlign w:val="center"/>
          </w:tcPr>
          <w:p w14:paraId="23767BD2">
            <w:pPr>
              <w:spacing w:line="340" w:lineRule="exact"/>
              <w:rPr>
                <w:rFonts w:ascii="仿宋_GB2312" w:hAnsi="仿宋_GB2312" w:eastAsia="仿宋_GB2312" w:cs="仿宋_GB2312"/>
                <w:kern w:val="0"/>
                <w:sz w:val="24"/>
                <w:szCs w:val="20"/>
              </w:rPr>
            </w:pPr>
          </w:p>
        </w:tc>
      </w:tr>
      <w:tr w14:paraId="2F07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2E498A51">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面向专业</w:t>
            </w:r>
          </w:p>
        </w:tc>
        <w:tc>
          <w:tcPr>
            <w:tcW w:w="5897" w:type="dxa"/>
            <w:gridSpan w:val="3"/>
            <w:shd w:val="clear" w:color="auto" w:fill="auto"/>
            <w:vAlign w:val="center"/>
          </w:tcPr>
          <w:p w14:paraId="27AD1283">
            <w:pPr>
              <w:spacing w:line="340" w:lineRule="exact"/>
              <w:rPr>
                <w:rFonts w:ascii="Times New Roman" w:hAnsi="Times New Roman" w:eastAsia="仿宋_GB2312" w:cs="Times New Roman"/>
                <w:kern w:val="0"/>
                <w:sz w:val="24"/>
                <w:szCs w:val="20"/>
              </w:rPr>
            </w:pPr>
          </w:p>
        </w:tc>
      </w:tr>
      <w:tr w14:paraId="130F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57988CE3">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学    时</w:t>
            </w:r>
          </w:p>
        </w:tc>
        <w:tc>
          <w:tcPr>
            <w:tcW w:w="5897" w:type="dxa"/>
            <w:gridSpan w:val="3"/>
            <w:shd w:val="clear" w:color="auto" w:fill="auto"/>
            <w:vAlign w:val="center"/>
          </w:tcPr>
          <w:p w14:paraId="1B813AAC">
            <w:pPr>
              <w:spacing w:line="340" w:lineRule="exact"/>
              <w:rPr>
                <w:rFonts w:ascii="Times New Roman" w:hAnsi="Times New Roman" w:eastAsia="仿宋_GB2312" w:cs="Times New Roman"/>
                <w:kern w:val="0"/>
                <w:sz w:val="24"/>
                <w:szCs w:val="20"/>
              </w:rPr>
            </w:pPr>
          </w:p>
        </w:tc>
      </w:tr>
      <w:tr w14:paraId="2D8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25" w:type="dxa"/>
            <w:shd w:val="clear" w:color="auto" w:fill="auto"/>
            <w:vAlign w:val="center"/>
          </w:tcPr>
          <w:p w14:paraId="4F0BB215">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学    分</w:t>
            </w:r>
          </w:p>
        </w:tc>
        <w:tc>
          <w:tcPr>
            <w:tcW w:w="5897" w:type="dxa"/>
            <w:gridSpan w:val="3"/>
            <w:shd w:val="clear" w:color="auto" w:fill="auto"/>
            <w:vAlign w:val="center"/>
          </w:tcPr>
          <w:p w14:paraId="0E40D30A">
            <w:pPr>
              <w:spacing w:line="340" w:lineRule="exact"/>
              <w:rPr>
                <w:rFonts w:ascii="Times New Roman" w:hAnsi="Times New Roman" w:eastAsia="仿宋_GB2312" w:cs="Times New Roman"/>
                <w:kern w:val="0"/>
                <w:sz w:val="24"/>
                <w:szCs w:val="20"/>
              </w:rPr>
            </w:pPr>
          </w:p>
        </w:tc>
      </w:tr>
      <w:tr w14:paraId="4BB8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shd w:val="clear" w:color="auto" w:fill="auto"/>
            <w:vAlign w:val="center"/>
          </w:tcPr>
          <w:p w14:paraId="07D3EB36">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先修（前序）课程名称（列举1</w:t>
            </w:r>
            <w:r>
              <w:rPr>
                <w:rFonts w:hint="eastAsia" w:ascii="Times New Roman" w:hAnsi="Times New Roman" w:eastAsia="仿宋_GB2312" w:cs="Times New Roman"/>
                <w:kern w:val="0"/>
                <w:sz w:val="24"/>
                <w:szCs w:val="20"/>
              </w:rPr>
              <w:t>—</w:t>
            </w:r>
            <w:r>
              <w:rPr>
                <w:rFonts w:ascii="Times New Roman" w:hAnsi="Times New Roman" w:eastAsia="仿宋_GB2312" w:cs="Times New Roman"/>
                <w:kern w:val="0"/>
                <w:sz w:val="24"/>
                <w:szCs w:val="20"/>
              </w:rPr>
              <w:t>2门）</w:t>
            </w:r>
          </w:p>
        </w:tc>
        <w:tc>
          <w:tcPr>
            <w:tcW w:w="5897" w:type="dxa"/>
            <w:gridSpan w:val="3"/>
            <w:shd w:val="clear" w:color="auto" w:fill="auto"/>
            <w:vAlign w:val="center"/>
          </w:tcPr>
          <w:p w14:paraId="4B7B3CB5">
            <w:pPr>
              <w:spacing w:line="340" w:lineRule="exact"/>
              <w:rPr>
                <w:rFonts w:ascii="Times New Roman" w:hAnsi="Times New Roman" w:eastAsia="仿宋_GB2312" w:cs="Times New Roman"/>
                <w:kern w:val="0"/>
                <w:sz w:val="24"/>
                <w:szCs w:val="20"/>
              </w:rPr>
            </w:pPr>
          </w:p>
        </w:tc>
      </w:tr>
      <w:tr w14:paraId="5684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shd w:val="clear" w:color="auto" w:fill="auto"/>
            <w:vAlign w:val="center"/>
          </w:tcPr>
          <w:p w14:paraId="664173A5">
            <w:pPr>
              <w:spacing w:line="340" w:lineRule="exact"/>
              <w:jc w:val="center"/>
              <w:rPr>
                <w:rFonts w:ascii="Times New Roman" w:hAnsi="Times New Roman" w:eastAsia="Times New Roman" w:cs="Times New Roman"/>
                <w:szCs w:val="20"/>
              </w:rPr>
            </w:pPr>
            <w:r>
              <w:rPr>
                <w:rFonts w:ascii="Times New Roman" w:hAnsi="Times New Roman" w:eastAsia="仿宋_GB2312" w:cs="Times New Roman"/>
                <w:kern w:val="0"/>
                <w:sz w:val="24"/>
                <w:szCs w:val="20"/>
              </w:rPr>
              <w:t>接续课程名称</w:t>
            </w:r>
          </w:p>
          <w:p w14:paraId="7646FB83">
            <w:pPr>
              <w:spacing w:line="340" w:lineRule="exact"/>
              <w:jc w:val="center"/>
              <w:rPr>
                <w:rFonts w:ascii="Times New Roman" w:hAnsi="Times New Roman" w:eastAsia="Times New Roman" w:cs="Times New Roman"/>
                <w:kern w:val="0"/>
                <w:sz w:val="24"/>
                <w:szCs w:val="20"/>
              </w:rPr>
            </w:pPr>
            <w:r>
              <w:rPr>
                <w:rFonts w:hint="eastAsia" w:ascii="宋体" w:hAnsi="宋体" w:eastAsia="宋体" w:cs="宋体"/>
                <w:szCs w:val="20"/>
              </w:rPr>
              <w:t>（</w:t>
            </w:r>
            <w:r>
              <w:rPr>
                <w:rFonts w:ascii="Times New Roman" w:hAnsi="Times New Roman" w:eastAsia="仿宋_GB2312" w:cs="Times New Roman"/>
                <w:kern w:val="0"/>
                <w:sz w:val="24"/>
                <w:szCs w:val="20"/>
              </w:rPr>
              <w:t>列举1</w:t>
            </w:r>
            <w:r>
              <w:rPr>
                <w:rFonts w:hint="eastAsia" w:ascii="Times New Roman" w:hAnsi="Times New Roman" w:eastAsia="仿宋_GB2312" w:cs="Times New Roman"/>
                <w:kern w:val="0"/>
                <w:sz w:val="24"/>
                <w:szCs w:val="20"/>
              </w:rPr>
              <w:t>—</w:t>
            </w:r>
            <w:r>
              <w:rPr>
                <w:rFonts w:ascii="Times New Roman" w:hAnsi="Times New Roman" w:eastAsia="仿宋_GB2312" w:cs="Times New Roman"/>
                <w:kern w:val="0"/>
                <w:sz w:val="24"/>
                <w:szCs w:val="20"/>
              </w:rPr>
              <w:t>2门</w:t>
            </w:r>
            <w:r>
              <w:rPr>
                <w:rFonts w:hint="eastAsia" w:ascii="宋体" w:hAnsi="宋体" w:eastAsia="宋体" w:cs="宋体"/>
                <w:szCs w:val="20"/>
              </w:rPr>
              <w:t>）</w:t>
            </w:r>
          </w:p>
        </w:tc>
        <w:tc>
          <w:tcPr>
            <w:tcW w:w="5897" w:type="dxa"/>
            <w:gridSpan w:val="3"/>
            <w:shd w:val="clear" w:color="auto" w:fill="auto"/>
            <w:vAlign w:val="center"/>
          </w:tcPr>
          <w:p w14:paraId="1290779F">
            <w:pPr>
              <w:spacing w:line="340" w:lineRule="exact"/>
              <w:rPr>
                <w:rFonts w:ascii="Times New Roman" w:hAnsi="Times New Roman" w:eastAsia="仿宋_GB2312" w:cs="Times New Roman"/>
                <w:kern w:val="0"/>
                <w:sz w:val="24"/>
                <w:szCs w:val="20"/>
              </w:rPr>
            </w:pPr>
          </w:p>
        </w:tc>
      </w:tr>
      <w:tr w14:paraId="2924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shd w:val="clear" w:color="auto" w:fill="auto"/>
            <w:vAlign w:val="center"/>
          </w:tcPr>
          <w:p w14:paraId="2FE61F0D">
            <w:pPr>
              <w:spacing w:line="340" w:lineRule="exac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主要教材</w:t>
            </w:r>
          </w:p>
        </w:tc>
        <w:tc>
          <w:tcPr>
            <w:tcW w:w="5897" w:type="dxa"/>
            <w:gridSpan w:val="3"/>
            <w:shd w:val="clear" w:color="auto" w:fill="auto"/>
            <w:vAlign w:val="center"/>
          </w:tcPr>
          <w:p w14:paraId="5B9EE652">
            <w:pPr>
              <w:spacing w:line="340" w:lineRule="exac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书名、书号、作者、出版社、出版时间</w:t>
            </w:r>
          </w:p>
          <w:p w14:paraId="38CF0900">
            <w:pPr>
              <w:spacing w:line="340" w:lineRule="exac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（如为国家规划教材、省级规划教材等须注明）</w:t>
            </w:r>
          </w:p>
        </w:tc>
      </w:tr>
    </w:tbl>
    <w:p w14:paraId="0357E562">
      <w:pPr>
        <w:rPr>
          <w:rFonts w:ascii="Times New Roman" w:hAnsi="Times New Roman" w:eastAsia="黑体" w:cs="Times New Roman"/>
          <w:sz w:val="28"/>
          <w:szCs w:val="28"/>
        </w:rPr>
      </w:pPr>
      <w:r>
        <w:rPr>
          <w:rFonts w:ascii="Times New Roman" w:hAnsi="Times New Roman" w:eastAsia="黑体" w:cs="Times New Roman"/>
          <w:sz w:val="28"/>
          <w:szCs w:val="28"/>
        </w:rPr>
        <w:br w:type="page"/>
      </w:r>
      <w:r>
        <w:rPr>
          <w:rFonts w:ascii="Times New Roman" w:hAnsi="Times New Roman" w:eastAsia="黑体" w:cs="Times New Roman"/>
          <w:sz w:val="28"/>
          <w:szCs w:val="28"/>
        </w:rPr>
        <w:t>二、授课教师（课程团队）</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14:paraId="7A5C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shd w:val="clear" w:color="auto" w:fill="auto"/>
            <w:vAlign w:val="center"/>
          </w:tcPr>
          <w:p w14:paraId="165C53AC">
            <w:pPr>
              <w:spacing w:line="340" w:lineRule="atLeast"/>
              <w:jc w:val="center"/>
              <w:rPr>
                <w:rFonts w:ascii="Times New Roman" w:hAnsi="Times New Roman" w:eastAsia="仿宋_GB2312" w:cs="Times New Roman"/>
                <w:kern w:val="0"/>
                <w:sz w:val="24"/>
                <w:szCs w:val="20"/>
              </w:rPr>
            </w:pPr>
            <w:r>
              <w:rPr>
                <w:rFonts w:ascii="Times New Roman" w:hAnsi="Times New Roman" w:eastAsia="黑体" w:cs="Times New Roman"/>
                <w:kern w:val="0"/>
                <w:sz w:val="24"/>
                <w:szCs w:val="20"/>
              </w:rPr>
              <w:t>主要成员（序号1为课程负责人，总人数限8人之内）</w:t>
            </w:r>
          </w:p>
        </w:tc>
      </w:tr>
      <w:tr w14:paraId="7F41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1D3D901C">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序号</w:t>
            </w:r>
          </w:p>
        </w:tc>
        <w:tc>
          <w:tcPr>
            <w:tcW w:w="734" w:type="dxa"/>
            <w:shd w:val="clear" w:color="auto" w:fill="auto"/>
            <w:vAlign w:val="center"/>
          </w:tcPr>
          <w:p w14:paraId="63E97BDA">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姓名</w:t>
            </w:r>
          </w:p>
        </w:tc>
        <w:tc>
          <w:tcPr>
            <w:tcW w:w="1231" w:type="dxa"/>
            <w:shd w:val="clear" w:color="auto" w:fill="auto"/>
            <w:vAlign w:val="center"/>
          </w:tcPr>
          <w:p w14:paraId="6DA7B1DB">
            <w:pPr>
              <w:spacing w:line="340" w:lineRule="atLeas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出生年月</w:t>
            </w:r>
          </w:p>
        </w:tc>
        <w:tc>
          <w:tcPr>
            <w:tcW w:w="713" w:type="dxa"/>
            <w:shd w:val="clear" w:color="auto" w:fill="auto"/>
            <w:vAlign w:val="center"/>
          </w:tcPr>
          <w:p w14:paraId="5674CB55">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职务</w:t>
            </w:r>
          </w:p>
        </w:tc>
        <w:tc>
          <w:tcPr>
            <w:tcW w:w="734" w:type="dxa"/>
            <w:shd w:val="clear" w:color="auto" w:fill="auto"/>
            <w:vAlign w:val="center"/>
          </w:tcPr>
          <w:p w14:paraId="41ED71DC">
            <w:pPr>
              <w:spacing w:line="340" w:lineRule="atLeas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职称</w:t>
            </w:r>
          </w:p>
        </w:tc>
        <w:tc>
          <w:tcPr>
            <w:tcW w:w="733" w:type="dxa"/>
            <w:shd w:val="clear" w:color="auto" w:fill="auto"/>
            <w:vAlign w:val="center"/>
          </w:tcPr>
          <w:p w14:paraId="6C280B85">
            <w:pPr>
              <w:spacing w:line="340" w:lineRule="atLeas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职业资格证书</w:t>
            </w:r>
          </w:p>
        </w:tc>
        <w:tc>
          <w:tcPr>
            <w:tcW w:w="1209" w:type="dxa"/>
            <w:shd w:val="clear" w:color="auto" w:fill="auto"/>
            <w:vAlign w:val="center"/>
          </w:tcPr>
          <w:p w14:paraId="558EDBB4">
            <w:pPr>
              <w:spacing w:line="340" w:lineRule="atLeas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授课任务</w:t>
            </w:r>
          </w:p>
        </w:tc>
        <w:tc>
          <w:tcPr>
            <w:tcW w:w="1212" w:type="dxa"/>
            <w:shd w:val="clear" w:color="auto" w:fill="auto"/>
            <w:vAlign w:val="center"/>
          </w:tcPr>
          <w:p w14:paraId="3CEF72C9">
            <w:pPr>
              <w:spacing w:line="340" w:lineRule="atLeas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兼职教师所在单位</w:t>
            </w:r>
          </w:p>
        </w:tc>
        <w:tc>
          <w:tcPr>
            <w:tcW w:w="1209" w:type="dxa"/>
            <w:shd w:val="clear" w:color="auto" w:fill="auto"/>
            <w:vAlign w:val="center"/>
          </w:tcPr>
          <w:p w14:paraId="54550DFA">
            <w:pPr>
              <w:spacing w:line="340" w:lineRule="atLeast"/>
              <w:jc w:val="center"/>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兼职教师所在单位职务</w:t>
            </w:r>
          </w:p>
        </w:tc>
      </w:tr>
      <w:tr w14:paraId="465C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01876446">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1</w:t>
            </w:r>
          </w:p>
        </w:tc>
        <w:tc>
          <w:tcPr>
            <w:tcW w:w="734" w:type="dxa"/>
            <w:shd w:val="clear" w:color="auto" w:fill="auto"/>
            <w:vAlign w:val="center"/>
          </w:tcPr>
          <w:p w14:paraId="1D9C82C9">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3985333D">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1060B2E4">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3A23A165">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11CC28AF">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5926E75E">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2C4F23A0">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3DF75145">
            <w:pPr>
              <w:spacing w:line="340" w:lineRule="atLeast"/>
              <w:rPr>
                <w:rFonts w:ascii="Times New Roman" w:hAnsi="Times New Roman" w:eastAsia="仿宋_GB2312" w:cs="Times New Roman"/>
                <w:kern w:val="0"/>
                <w:sz w:val="24"/>
                <w:szCs w:val="20"/>
              </w:rPr>
            </w:pPr>
          </w:p>
        </w:tc>
      </w:tr>
      <w:tr w14:paraId="6989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07D0FE4B">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2</w:t>
            </w:r>
          </w:p>
        </w:tc>
        <w:tc>
          <w:tcPr>
            <w:tcW w:w="734" w:type="dxa"/>
            <w:shd w:val="clear" w:color="auto" w:fill="auto"/>
            <w:vAlign w:val="center"/>
          </w:tcPr>
          <w:p w14:paraId="00D4313B">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2A167A69">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4676B449">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3C1B198E">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7DE43DF0">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66E23A55">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12B3530A">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3B70FFA0">
            <w:pPr>
              <w:spacing w:line="340" w:lineRule="atLeast"/>
              <w:rPr>
                <w:rFonts w:ascii="Times New Roman" w:hAnsi="Times New Roman" w:eastAsia="仿宋_GB2312" w:cs="Times New Roman"/>
                <w:kern w:val="0"/>
                <w:sz w:val="24"/>
                <w:szCs w:val="20"/>
              </w:rPr>
            </w:pPr>
          </w:p>
        </w:tc>
      </w:tr>
      <w:tr w14:paraId="316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0B516D88">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3</w:t>
            </w:r>
          </w:p>
        </w:tc>
        <w:tc>
          <w:tcPr>
            <w:tcW w:w="734" w:type="dxa"/>
            <w:shd w:val="clear" w:color="auto" w:fill="auto"/>
            <w:vAlign w:val="center"/>
          </w:tcPr>
          <w:p w14:paraId="23619307">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67FF8308">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501416FA">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71D898E7">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5D20DB78">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45BCB102">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047433B8">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6D14EE87">
            <w:pPr>
              <w:spacing w:line="340" w:lineRule="atLeast"/>
              <w:rPr>
                <w:rFonts w:ascii="Times New Roman" w:hAnsi="Times New Roman" w:eastAsia="仿宋_GB2312" w:cs="Times New Roman"/>
                <w:kern w:val="0"/>
                <w:sz w:val="24"/>
                <w:szCs w:val="20"/>
              </w:rPr>
            </w:pPr>
          </w:p>
        </w:tc>
      </w:tr>
      <w:tr w14:paraId="4DEA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44BF7A1D">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4</w:t>
            </w:r>
          </w:p>
        </w:tc>
        <w:tc>
          <w:tcPr>
            <w:tcW w:w="734" w:type="dxa"/>
            <w:shd w:val="clear" w:color="auto" w:fill="auto"/>
            <w:vAlign w:val="center"/>
          </w:tcPr>
          <w:p w14:paraId="2A319B7F">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06732DBE">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08C11BFA">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64739C14">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123BFAB1">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19FD6F4D">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79D85B30">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275FAC38">
            <w:pPr>
              <w:spacing w:line="340" w:lineRule="atLeast"/>
              <w:rPr>
                <w:rFonts w:ascii="Times New Roman" w:hAnsi="Times New Roman" w:eastAsia="仿宋_GB2312" w:cs="Times New Roman"/>
                <w:kern w:val="0"/>
                <w:sz w:val="24"/>
                <w:szCs w:val="20"/>
              </w:rPr>
            </w:pPr>
          </w:p>
        </w:tc>
      </w:tr>
      <w:tr w14:paraId="2B8D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29902056">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5</w:t>
            </w:r>
          </w:p>
        </w:tc>
        <w:tc>
          <w:tcPr>
            <w:tcW w:w="734" w:type="dxa"/>
            <w:shd w:val="clear" w:color="auto" w:fill="auto"/>
            <w:vAlign w:val="center"/>
          </w:tcPr>
          <w:p w14:paraId="2B44F3C7">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1A54C951">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3F6EDA7D">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70BE917D">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5E2B9F4A">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2439E162">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7C688CB9">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05887137">
            <w:pPr>
              <w:spacing w:line="340" w:lineRule="atLeast"/>
              <w:rPr>
                <w:rFonts w:ascii="Times New Roman" w:hAnsi="Times New Roman" w:eastAsia="仿宋_GB2312" w:cs="Times New Roman"/>
                <w:kern w:val="0"/>
                <w:sz w:val="24"/>
                <w:szCs w:val="20"/>
              </w:rPr>
            </w:pPr>
          </w:p>
        </w:tc>
      </w:tr>
      <w:tr w14:paraId="03EC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0C2F18E0">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6</w:t>
            </w:r>
          </w:p>
        </w:tc>
        <w:tc>
          <w:tcPr>
            <w:tcW w:w="734" w:type="dxa"/>
            <w:shd w:val="clear" w:color="auto" w:fill="auto"/>
            <w:vAlign w:val="center"/>
          </w:tcPr>
          <w:p w14:paraId="71B724E4">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3FD7C5BB">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28380200">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7B0C684A">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3CC3B883">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07FFDAF7">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60296FBB">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160D31B8">
            <w:pPr>
              <w:spacing w:line="340" w:lineRule="atLeast"/>
              <w:rPr>
                <w:rFonts w:ascii="Times New Roman" w:hAnsi="Times New Roman" w:eastAsia="仿宋_GB2312" w:cs="Times New Roman"/>
                <w:kern w:val="0"/>
                <w:sz w:val="24"/>
                <w:szCs w:val="20"/>
              </w:rPr>
            </w:pPr>
          </w:p>
        </w:tc>
      </w:tr>
      <w:tr w14:paraId="4846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6E7BE2E9">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7</w:t>
            </w:r>
          </w:p>
        </w:tc>
        <w:tc>
          <w:tcPr>
            <w:tcW w:w="734" w:type="dxa"/>
            <w:shd w:val="clear" w:color="auto" w:fill="auto"/>
            <w:vAlign w:val="center"/>
          </w:tcPr>
          <w:p w14:paraId="1071F842">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793B893D">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61A91F83">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4E50E548">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7F8DDECA">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35BED8B7">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12E046C3">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292E49CF">
            <w:pPr>
              <w:spacing w:line="340" w:lineRule="atLeast"/>
              <w:rPr>
                <w:rFonts w:ascii="Times New Roman" w:hAnsi="Times New Roman" w:eastAsia="仿宋_GB2312" w:cs="Times New Roman"/>
                <w:kern w:val="0"/>
                <w:sz w:val="24"/>
                <w:szCs w:val="20"/>
              </w:rPr>
            </w:pPr>
          </w:p>
        </w:tc>
      </w:tr>
      <w:tr w14:paraId="4956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shd w:val="clear" w:color="auto" w:fill="auto"/>
            <w:vAlign w:val="center"/>
          </w:tcPr>
          <w:p w14:paraId="4052CF18">
            <w:pPr>
              <w:spacing w:line="340" w:lineRule="atLeast"/>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8</w:t>
            </w:r>
          </w:p>
        </w:tc>
        <w:tc>
          <w:tcPr>
            <w:tcW w:w="734" w:type="dxa"/>
            <w:shd w:val="clear" w:color="auto" w:fill="auto"/>
            <w:vAlign w:val="center"/>
          </w:tcPr>
          <w:p w14:paraId="68C59B9E">
            <w:pPr>
              <w:spacing w:line="340" w:lineRule="atLeast"/>
              <w:rPr>
                <w:rFonts w:ascii="Times New Roman" w:hAnsi="Times New Roman" w:eastAsia="仿宋_GB2312" w:cs="Times New Roman"/>
                <w:kern w:val="0"/>
                <w:sz w:val="24"/>
                <w:szCs w:val="20"/>
              </w:rPr>
            </w:pPr>
          </w:p>
        </w:tc>
        <w:tc>
          <w:tcPr>
            <w:tcW w:w="1231" w:type="dxa"/>
            <w:shd w:val="clear" w:color="auto" w:fill="auto"/>
            <w:vAlign w:val="center"/>
          </w:tcPr>
          <w:p w14:paraId="69176C4C">
            <w:pPr>
              <w:spacing w:line="340" w:lineRule="atLeast"/>
              <w:rPr>
                <w:rFonts w:ascii="Times New Roman" w:hAnsi="Times New Roman" w:eastAsia="仿宋_GB2312" w:cs="Times New Roman"/>
                <w:kern w:val="0"/>
                <w:sz w:val="24"/>
                <w:szCs w:val="20"/>
              </w:rPr>
            </w:pPr>
          </w:p>
        </w:tc>
        <w:tc>
          <w:tcPr>
            <w:tcW w:w="713" w:type="dxa"/>
            <w:shd w:val="clear" w:color="auto" w:fill="auto"/>
            <w:vAlign w:val="center"/>
          </w:tcPr>
          <w:p w14:paraId="5711FCEA">
            <w:pPr>
              <w:spacing w:line="340" w:lineRule="atLeast"/>
              <w:rPr>
                <w:rFonts w:ascii="Times New Roman" w:hAnsi="Times New Roman" w:eastAsia="仿宋_GB2312" w:cs="Times New Roman"/>
                <w:kern w:val="0"/>
                <w:sz w:val="24"/>
                <w:szCs w:val="20"/>
              </w:rPr>
            </w:pPr>
          </w:p>
        </w:tc>
        <w:tc>
          <w:tcPr>
            <w:tcW w:w="734" w:type="dxa"/>
            <w:shd w:val="clear" w:color="auto" w:fill="auto"/>
            <w:vAlign w:val="center"/>
          </w:tcPr>
          <w:p w14:paraId="44E2FEFD">
            <w:pPr>
              <w:spacing w:line="340" w:lineRule="atLeast"/>
              <w:rPr>
                <w:rFonts w:ascii="Times New Roman" w:hAnsi="Times New Roman" w:eastAsia="仿宋_GB2312" w:cs="Times New Roman"/>
                <w:kern w:val="0"/>
                <w:sz w:val="24"/>
                <w:szCs w:val="20"/>
              </w:rPr>
            </w:pPr>
          </w:p>
        </w:tc>
        <w:tc>
          <w:tcPr>
            <w:tcW w:w="733" w:type="dxa"/>
            <w:shd w:val="clear" w:color="auto" w:fill="auto"/>
            <w:vAlign w:val="center"/>
          </w:tcPr>
          <w:p w14:paraId="49F20150">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66C8EE02">
            <w:pPr>
              <w:spacing w:line="340" w:lineRule="atLeast"/>
              <w:rPr>
                <w:rFonts w:ascii="Times New Roman" w:hAnsi="Times New Roman" w:eastAsia="仿宋_GB2312" w:cs="Times New Roman"/>
                <w:kern w:val="0"/>
                <w:sz w:val="24"/>
                <w:szCs w:val="20"/>
              </w:rPr>
            </w:pPr>
          </w:p>
        </w:tc>
        <w:tc>
          <w:tcPr>
            <w:tcW w:w="1212" w:type="dxa"/>
            <w:shd w:val="clear" w:color="auto" w:fill="auto"/>
            <w:vAlign w:val="center"/>
          </w:tcPr>
          <w:p w14:paraId="646330F5">
            <w:pPr>
              <w:spacing w:line="340" w:lineRule="atLeast"/>
              <w:rPr>
                <w:rFonts w:ascii="Times New Roman" w:hAnsi="Times New Roman" w:eastAsia="仿宋_GB2312" w:cs="Times New Roman"/>
                <w:kern w:val="0"/>
                <w:sz w:val="24"/>
                <w:szCs w:val="20"/>
              </w:rPr>
            </w:pPr>
          </w:p>
        </w:tc>
        <w:tc>
          <w:tcPr>
            <w:tcW w:w="1209" w:type="dxa"/>
            <w:shd w:val="clear" w:color="auto" w:fill="auto"/>
            <w:vAlign w:val="center"/>
          </w:tcPr>
          <w:p w14:paraId="63823B62">
            <w:pPr>
              <w:spacing w:line="340" w:lineRule="atLeast"/>
              <w:rPr>
                <w:rFonts w:ascii="Times New Roman" w:hAnsi="Times New Roman" w:eastAsia="仿宋_GB2312" w:cs="Times New Roman"/>
                <w:kern w:val="0"/>
                <w:sz w:val="24"/>
                <w:szCs w:val="20"/>
              </w:rPr>
            </w:pPr>
          </w:p>
        </w:tc>
      </w:tr>
      <w:tr w14:paraId="51F6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0FA248A">
            <w:pPr>
              <w:spacing w:line="340" w:lineRule="atLeast"/>
              <w:jc w:val="center"/>
              <w:rPr>
                <w:rFonts w:ascii="Times New Roman" w:hAnsi="Times New Roman" w:eastAsia="仿宋_GB2312" w:cs="Times New Roman"/>
                <w:kern w:val="0"/>
                <w:sz w:val="24"/>
                <w:szCs w:val="20"/>
              </w:rPr>
            </w:pPr>
            <w:r>
              <w:rPr>
                <w:rFonts w:ascii="Times New Roman" w:hAnsi="Times New Roman" w:eastAsia="黑体" w:cs="Times New Roman"/>
                <w:kern w:val="0"/>
                <w:sz w:val="24"/>
                <w:szCs w:val="20"/>
              </w:rPr>
              <w:t>课程负责人和团队主要成员教学情况（500字以内）</w:t>
            </w:r>
          </w:p>
        </w:tc>
      </w:tr>
      <w:tr w14:paraId="0B92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20" w:type="dxa"/>
            <w:gridSpan w:val="10"/>
            <w:tcBorders>
              <w:top w:val="single" w:color="auto" w:sz="4" w:space="0"/>
              <w:bottom w:val="single" w:color="auto" w:sz="4" w:space="0"/>
            </w:tcBorders>
            <w:shd w:val="clear" w:color="auto" w:fill="auto"/>
            <w:vAlign w:val="center"/>
          </w:tcPr>
          <w:p w14:paraId="1F00ADCF">
            <w:pPr>
              <w:spacing w:line="340" w:lineRule="atLeast"/>
              <w:rPr>
                <w:rFonts w:ascii="Times New Roman" w:hAnsi="Times New Roman" w:eastAsia="楷体" w:cs="Times New Roman"/>
                <w:kern w:val="0"/>
                <w:sz w:val="24"/>
                <w:szCs w:val="20"/>
              </w:rPr>
            </w:pPr>
            <w:r>
              <w:rPr>
                <w:rFonts w:ascii="Times New Roman" w:hAnsi="Times New Roman" w:eastAsia="仿宋_GB2312" w:cs="Times New Roman"/>
                <w:kern w:val="0"/>
                <w:sz w:val="24"/>
                <w:szCs w:val="20"/>
              </w:rPr>
              <w:t>（近5年来在承担该门课程开展教学研究、</w:t>
            </w:r>
            <w:r>
              <w:rPr>
                <w:rFonts w:hint="eastAsia" w:ascii="Times New Roman" w:hAnsi="Times New Roman" w:eastAsia="仿宋_GB2312" w:cs="Times New Roman"/>
                <w:kern w:val="0"/>
                <w:sz w:val="24"/>
                <w:szCs w:val="20"/>
              </w:rPr>
              <w:t>技术服务、</w:t>
            </w:r>
            <w:r>
              <w:rPr>
                <w:rFonts w:ascii="Times New Roman" w:hAnsi="Times New Roman" w:eastAsia="仿宋_GB2312" w:cs="Times New Roman"/>
                <w:kern w:val="0"/>
                <w:sz w:val="24"/>
                <w:szCs w:val="20"/>
              </w:rPr>
              <w:t>获得教学奖励方面的情况）</w:t>
            </w:r>
          </w:p>
          <w:p w14:paraId="666896BE">
            <w:pPr>
              <w:spacing w:line="340" w:lineRule="atLeast"/>
              <w:rPr>
                <w:rFonts w:ascii="Times New Roman" w:hAnsi="Times New Roman" w:eastAsia="楷体" w:cs="Times New Roman"/>
                <w:kern w:val="0"/>
                <w:sz w:val="24"/>
                <w:szCs w:val="20"/>
              </w:rPr>
            </w:pPr>
          </w:p>
          <w:p w14:paraId="395E7CBA">
            <w:pPr>
              <w:spacing w:line="340" w:lineRule="atLeast"/>
              <w:rPr>
                <w:rFonts w:ascii="Times New Roman" w:hAnsi="Times New Roman" w:eastAsia="楷体" w:cs="Times New Roman"/>
                <w:kern w:val="0"/>
                <w:sz w:val="24"/>
                <w:szCs w:val="20"/>
              </w:rPr>
            </w:pPr>
          </w:p>
          <w:p w14:paraId="266B27CB">
            <w:pPr>
              <w:spacing w:line="340" w:lineRule="atLeast"/>
              <w:rPr>
                <w:rFonts w:ascii="Times New Roman" w:hAnsi="Times New Roman" w:eastAsia="楷体" w:cs="Times New Roman"/>
                <w:kern w:val="0"/>
                <w:sz w:val="24"/>
                <w:szCs w:val="20"/>
              </w:rPr>
            </w:pPr>
          </w:p>
          <w:p w14:paraId="09F55B7C">
            <w:pPr>
              <w:spacing w:line="340" w:lineRule="atLeast"/>
              <w:rPr>
                <w:rFonts w:ascii="Times New Roman" w:hAnsi="Times New Roman" w:eastAsia="楷体" w:cs="Times New Roman"/>
                <w:kern w:val="0"/>
                <w:sz w:val="24"/>
                <w:szCs w:val="20"/>
              </w:rPr>
            </w:pPr>
          </w:p>
        </w:tc>
      </w:tr>
    </w:tbl>
    <w:p w14:paraId="4D177010">
      <w:pPr>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t>三、课程设计（600字以内）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D0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8522" w:type="dxa"/>
            <w:shd w:val="clear" w:color="auto" w:fill="auto"/>
          </w:tcPr>
          <w:p w14:paraId="429C0A25">
            <w:pPr>
              <w:spacing w:line="340" w:lineRule="atLeas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（本课程定位与目标、结构与内容等情况）</w:t>
            </w:r>
          </w:p>
          <w:p w14:paraId="6F753F51">
            <w:pPr>
              <w:spacing w:line="340" w:lineRule="atLeast"/>
              <w:rPr>
                <w:rFonts w:ascii="Times New Roman" w:hAnsi="Times New Roman" w:eastAsia="仿宋_GB2312" w:cs="Times New Roman"/>
                <w:kern w:val="0"/>
                <w:sz w:val="24"/>
                <w:szCs w:val="20"/>
              </w:rPr>
            </w:pPr>
          </w:p>
          <w:p w14:paraId="3851836A">
            <w:pPr>
              <w:spacing w:line="340" w:lineRule="atLeast"/>
              <w:rPr>
                <w:rFonts w:ascii="Times New Roman" w:hAnsi="Times New Roman" w:eastAsia="仿宋_GB2312" w:cs="Times New Roman"/>
                <w:kern w:val="0"/>
                <w:sz w:val="24"/>
                <w:szCs w:val="20"/>
              </w:rPr>
            </w:pPr>
          </w:p>
          <w:p w14:paraId="1312B4FC">
            <w:pPr>
              <w:spacing w:line="340" w:lineRule="atLeast"/>
              <w:rPr>
                <w:rFonts w:ascii="Times New Roman" w:hAnsi="Times New Roman" w:eastAsia="仿宋_GB2312" w:cs="Times New Roman"/>
                <w:kern w:val="0"/>
                <w:sz w:val="24"/>
                <w:szCs w:val="20"/>
              </w:rPr>
            </w:pPr>
          </w:p>
          <w:p w14:paraId="1494D59B">
            <w:pPr>
              <w:spacing w:line="340" w:lineRule="atLeast"/>
              <w:rPr>
                <w:rFonts w:ascii="Times New Roman" w:hAnsi="Times New Roman" w:eastAsia="仿宋_GB2312" w:cs="Times New Roman"/>
                <w:kern w:val="0"/>
                <w:sz w:val="24"/>
                <w:szCs w:val="20"/>
              </w:rPr>
            </w:pPr>
          </w:p>
          <w:p w14:paraId="09A6CC3F">
            <w:pPr>
              <w:spacing w:line="340" w:lineRule="atLeast"/>
              <w:rPr>
                <w:rFonts w:ascii="Times New Roman" w:hAnsi="Times New Roman" w:eastAsia="仿宋_GB2312" w:cs="Times New Roman"/>
                <w:kern w:val="0"/>
                <w:sz w:val="24"/>
                <w:szCs w:val="20"/>
              </w:rPr>
            </w:pPr>
          </w:p>
        </w:tc>
      </w:tr>
    </w:tbl>
    <w:p w14:paraId="20B2DBEA">
      <w:pPr>
        <w:spacing w:line="340" w:lineRule="atLeast"/>
        <w:rPr>
          <w:rFonts w:ascii="Times New Roman" w:hAnsi="Times New Roman" w:eastAsia="黑体" w:cs="Times New Roman"/>
          <w:sz w:val="28"/>
          <w:szCs w:val="28"/>
        </w:rPr>
      </w:pPr>
    </w:p>
    <w:p w14:paraId="092FA8F9">
      <w:pPr>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t>四、课程建设（1500字以内）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38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522" w:type="dxa"/>
            <w:shd w:val="clear" w:color="auto" w:fill="auto"/>
          </w:tcPr>
          <w:p w14:paraId="684A9EF9">
            <w:pPr>
              <w:spacing w:line="340" w:lineRule="atLeas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（本课程建设历程、基本信息规范、资源建设应用、内容更新、成员构成、管理保障等情况）</w:t>
            </w:r>
          </w:p>
          <w:p w14:paraId="5E7B1278">
            <w:pPr>
              <w:spacing w:line="340" w:lineRule="atLeast"/>
              <w:rPr>
                <w:rFonts w:ascii="Times New Roman" w:hAnsi="Times New Roman" w:eastAsia="仿宋_GB2312" w:cs="Times New Roman"/>
                <w:kern w:val="0"/>
                <w:sz w:val="24"/>
                <w:szCs w:val="20"/>
              </w:rPr>
            </w:pPr>
          </w:p>
          <w:p w14:paraId="7A4F4B34">
            <w:pPr>
              <w:spacing w:line="340" w:lineRule="atLeast"/>
              <w:rPr>
                <w:rFonts w:ascii="Times New Roman" w:hAnsi="Times New Roman" w:eastAsia="仿宋_GB2312" w:cs="Times New Roman"/>
                <w:kern w:val="0"/>
                <w:sz w:val="24"/>
                <w:szCs w:val="20"/>
              </w:rPr>
            </w:pPr>
          </w:p>
          <w:p w14:paraId="673B153D">
            <w:pPr>
              <w:spacing w:line="340" w:lineRule="atLeast"/>
              <w:rPr>
                <w:rFonts w:ascii="Times New Roman" w:hAnsi="Times New Roman" w:eastAsia="仿宋_GB2312" w:cs="Times New Roman"/>
                <w:kern w:val="0"/>
                <w:sz w:val="24"/>
                <w:szCs w:val="20"/>
              </w:rPr>
            </w:pPr>
          </w:p>
          <w:p w14:paraId="5A1ED8E7">
            <w:pPr>
              <w:spacing w:line="340" w:lineRule="atLeast"/>
              <w:rPr>
                <w:rFonts w:ascii="Times New Roman" w:hAnsi="Times New Roman" w:eastAsia="仿宋_GB2312" w:cs="Times New Roman"/>
                <w:kern w:val="0"/>
                <w:sz w:val="24"/>
                <w:szCs w:val="20"/>
              </w:rPr>
            </w:pPr>
          </w:p>
          <w:p w14:paraId="56158BE3">
            <w:pPr>
              <w:spacing w:line="340" w:lineRule="atLeast"/>
              <w:rPr>
                <w:rFonts w:ascii="Times New Roman" w:hAnsi="Times New Roman" w:eastAsia="仿宋_GB2312" w:cs="Times New Roman"/>
                <w:kern w:val="0"/>
                <w:sz w:val="24"/>
                <w:szCs w:val="20"/>
              </w:rPr>
            </w:pPr>
          </w:p>
          <w:p w14:paraId="3588B751">
            <w:pPr>
              <w:spacing w:line="340" w:lineRule="atLeast"/>
              <w:rPr>
                <w:rFonts w:ascii="Times New Roman" w:hAnsi="Times New Roman" w:eastAsia="仿宋_GB2312" w:cs="Times New Roman"/>
                <w:kern w:val="0"/>
                <w:sz w:val="24"/>
                <w:szCs w:val="20"/>
              </w:rPr>
            </w:pPr>
          </w:p>
        </w:tc>
      </w:tr>
    </w:tbl>
    <w:p w14:paraId="66D47071">
      <w:pPr>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t>五、课程实施（900字以内）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5F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22" w:type="dxa"/>
            <w:shd w:val="clear" w:color="auto" w:fill="auto"/>
          </w:tcPr>
          <w:p w14:paraId="6F32C3BD">
            <w:pPr>
              <w:spacing w:line="340" w:lineRule="atLeas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（本课程教学组织安排、教学活动过程、学习考核评价等情况）</w:t>
            </w:r>
          </w:p>
          <w:p w14:paraId="3129F1A3">
            <w:pPr>
              <w:spacing w:line="340" w:lineRule="atLeast"/>
              <w:rPr>
                <w:rFonts w:ascii="Times New Roman" w:hAnsi="Times New Roman" w:eastAsia="Times New Roman" w:cs="Times New Roman"/>
                <w:kern w:val="0"/>
                <w:sz w:val="24"/>
                <w:szCs w:val="20"/>
              </w:rPr>
            </w:pPr>
          </w:p>
          <w:p w14:paraId="5B303100">
            <w:pPr>
              <w:spacing w:line="340" w:lineRule="atLeast"/>
              <w:rPr>
                <w:rFonts w:ascii="Times New Roman" w:hAnsi="Times New Roman" w:eastAsia="Times New Roman" w:cs="Times New Roman"/>
                <w:kern w:val="0"/>
                <w:sz w:val="24"/>
                <w:szCs w:val="20"/>
              </w:rPr>
            </w:pPr>
          </w:p>
          <w:p w14:paraId="3B41503C">
            <w:pPr>
              <w:spacing w:line="340" w:lineRule="atLeast"/>
              <w:rPr>
                <w:rFonts w:ascii="Times New Roman" w:hAnsi="Times New Roman" w:eastAsia="Times New Roman" w:cs="Times New Roman"/>
                <w:kern w:val="0"/>
                <w:sz w:val="24"/>
                <w:szCs w:val="20"/>
              </w:rPr>
            </w:pPr>
          </w:p>
          <w:p w14:paraId="4D9C4AD0">
            <w:pPr>
              <w:spacing w:line="340" w:lineRule="atLeast"/>
              <w:rPr>
                <w:rFonts w:ascii="Times New Roman" w:hAnsi="Times New Roman" w:eastAsia="Times New Roman" w:cs="Times New Roman"/>
                <w:kern w:val="0"/>
                <w:sz w:val="24"/>
                <w:szCs w:val="20"/>
              </w:rPr>
            </w:pPr>
          </w:p>
          <w:p w14:paraId="36A69E68">
            <w:pPr>
              <w:spacing w:line="340" w:lineRule="atLeast"/>
              <w:rPr>
                <w:rFonts w:ascii="Times New Roman" w:hAnsi="Times New Roman" w:eastAsia="Times New Roman" w:cs="Times New Roman"/>
                <w:kern w:val="0"/>
                <w:sz w:val="24"/>
                <w:szCs w:val="20"/>
              </w:rPr>
            </w:pPr>
          </w:p>
          <w:p w14:paraId="572E6E1B">
            <w:pPr>
              <w:spacing w:line="340" w:lineRule="atLeast"/>
              <w:rPr>
                <w:rFonts w:ascii="Times New Roman" w:hAnsi="Times New Roman" w:eastAsia="Times New Roman" w:cs="Times New Roman"/>
                <w:kern w:val="0"/>
                <w:sz w:val="24"/>
                <w:szCs w:val="20"/>
              </w:rPr>
            </w:pPr>
          </w:p>
          <w:p w14:paraId="5D4E8B14">
            <w:pPr>
              <w:spacing w:line="340" w:lineRule="atLeast"/>
              <w:rPr>
                <w:rFonts w:ascii="Times New Roman" w:hAnsi="Times New Roman" w:eastAsia="Times New Roman" w:cs="Times New Roman"/>
                <w:kern w:val="0"/>
                <w:sz w:val="24"/>
                <w:szCs w:val="20"/>
              </w:rPr>
            </w:pPr>
          </w:p>
          <w:p w14:paraId="30B23F99">
            <w:pPr>
              <w:spacing w:line="340" w:lineRule="atLeast"/>
              <w:rPr>
                <w:rFonts w:ascii="Times New Roman" w:hAnsi="Times New Roman" w:eastAsia="Times New Roman" w:cs="Times New Roman"/>
                <w:kern w:val="0"/>
                <w:sz w:val="24"/>
                <w:szCs w:val="20"/>
              </w:rPr>
            </w:pPr>
          </w:p>
          <w:p w14:paraId="0EFCC331">
            <w:pPr>
              <w:spacing w:line="340" w:lineRule="atLeast"/>
              <w:rPr>
                <w:rFonts w:ascii="Times New Roman" w:hAnsi="Times New Roman" w:eastAsia="Times New Roman" w:cs="Times New Roman"/>
                <w:kern w:val="0"/>
                <w:sz w:val="24"/>
                <w:szCs w:val="20"/>
              </w:rPr>
            </w:pPr>
          </w:p>
        </w:tc>
      </w:tr>
    </w:tbl>
    <w:p w14:paraId="2825E42A">
      <w:pPr>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t>六、应用效果（600字以内）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00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tcPr>
          <w:p w14:paraId="222D524F">
            <w:pPr>
              <w:spacing w:line="340" w:lineRule="atLeast"/>
              <w:rPr>
                <w:rFonts w:ascii="Times New Roman" w:hAnsi="Times New Roman" w:eastAsia="Times New Roman" w:cs="Times New Roman"/>
                <w:kern w:val="0"/>
                <w:sz w:val="24"/>
                <w:szCs w:val="20"/>
              </w:rPr>
            </w:pPr>
            <w:r>
              <w:rPr>
                <w:rFonts w:ascii="Times New Roman" w:hAnsi="Times New Roman" w:eastAsia="仿宋_GB2312" w:cs="Times New Roman"/>
                <w:kern w:val="0"/>
                <w:sz w:val="24"/>
                <w:szCs w:val="20"/>
              </w:rPr>
              <w:t>（本课程的教学效果、技术支持服务、课程示范引领等情况）</w:t>
            </w:r>
          </w:p>
          <w:p w14:paraId="32538A52">
            <w:pPr>
              <w:spacing w:line="340" w:lineRule="atLeast"/>
              <w:rPr>
                <w:rFonts w:ascii="Times New Roman" w:hAnsi="Times New Roman" w:eastAsia="Times New Roman" w:cs="Times New Roman"/>
                <w:kern w:val="0"/>
                <w:sz w:val="24"/>
                <w:szCs w:val="20"/>
              </w:rPr>
            </w:pPr>
          </w:p>
          <w:p w14:paraId="6354EDF4">
            <w:pPr>
              <w:spacing w:line="340" w:lineRule="atLeast"/>
              <w:rPr>
                <w:rFonts w:ascii="Times New Roman" w:hAnsi="Times New Roman" w:eastAsia="Times New Roman" w:cs="Times New Roman"/>
                <w:kern w:val="0"/>
                <w:sz w:val="24"/>
                <w:szCs w:val="20"/>
              </w:rPr>
            </w:pPr>
          </w:p>
          <w:p w14:paraId="33A2A24E">
            <w:pPr>
              <w:spacing w:line="340" w:lineRule="atLeast"/>
              <w:rPr>
                <w:rFonts w:ascii="Times New Roman" w:hAnsi="Times New Roman" w:eastAsia="Times New Roman" w:cs="Times New Roman"/>
                <w:kern w:val="0"/>
                <w:sz w:val="24"/>
                <w:szCs w:val="20"/>
              </w:rPr>
            </w:pPr>
          </w:p>
          <w:p w14:paraId="425A9342">
            <w:pPr>
              <w:spacing w:line="340" w:lineRule="atLeast"/>
              <w:rPr>
                <w:rFonts w:ascii="Times New Roman" w:hAnsi="Times New Roman" w:eastAsia="Times New Roman" w:cs="Times New Roman"/>
                <w:kern w:val="0"/>
                <w:sz w:val="24"/>
                <w:szCs w:val="20"/>
              </w:rPr>
            </w:pPr>
          </w:p>
          <w:p w14:paraId="455AAA2D">
            <w:pPr>
              <w:spacing w:line="340" w:lineRule="atLeast"/>
              <w:rPr>
                <w:rFonts w:ascii="Times New Roman" w:hAnsi="Times New Roman" w:eastAsia="Times New Roman" w:cs="Times New Roman"/>
                <w:kern w:val="0"/>
                <w:sz w:val="24"/>
                <w:szCs w:val="20"/>
              </w:rPr>
            </w:pPr>
          </w:p>
          <w:p w14:paraId="699BF287">
            <w:pPr>
              <w:spacing w:line="340" w:lineRule="atLeast"/>
              <w:rPr>
                <w:rFonts w:ascii="Times New Roman" w:hAnsi="Times New Roman" w:eastAsia="Times New Roman" w:cs="Times New Roman"/>
                <w:kern w:val="0"/>
                <w:sz w:val="24"/>
                <w:szCs w:val="20"/>
              </w:rPr>
            </w:pPr>
          </w:p>
          <w:p w14:paraId="357F8037">
            <w:pPr>
              <w:spacing w:line="340" w:lineRule="atLeast"/>
              <w:rPr>
                <w:rFonts w:ascii="Times New Roman" w:hAnsi="Times New Roman" w:eastAsia="Times New Roman" w:cs="Times New Roman"/>
                <w:kern w:val="0"/>
                <w:sz w:val="24"/>
                <w:szCs w:val="20"/>
              </w:rPr>
            </w:pPr>
          </w:p>
          <w:p w14:paraId="33389F24">
            <w:pPr>
              <w:spacing w:line="340" w:lineRule="atLeast"/>
              <w:rPr>
                <w:rFonts w:ascii="Times New Roman" w:hAnsi="Times New Roman" w:eastAsia="Times New Roman" w:cs="Times New Roman"/>
                <w:kern w:val="0"/>
                <w:sz w:val="24"/>
                <w:szCs w:val="20"/>
              </w:rPr>
            </w:pPr>
          </w:p>
          <w:p w14:paraId="65237951">
            <w:pPr>
              <w:spacing w:line="340" w:lineRule="atLeast"/>
              <w:rPr>
                <w:rFonts w:ascii="Times New Roman" w:hAnsi="Times New Roman" w:eastAsia="Times New Roman" w:cs="Times New Roman"/>
                <w:kern w:val="0"/>
                <w:sz w:val="24"/>
                <w:szCs w:val="20"/>
              </w:rPr>
            </w:pPr>
          </w:p>
          <w:p w14:paraId="56D21F8A">
            <w:pPr>
              <w:spacing w:line="340" w:lineRule="atLeast"/>
              <w:rPr>
                <w:rFonts w:ascii="Times New Roman" w:hAnsi="Times New Roman" w:eastAsia="Times New Roman" w:cs="Times New Roman"/>
                <w:kern w:val="0"/>
                <w:sz w:val="24"/>
                <w:szCs w:val="20"/>
              </w:rPr>
            </w:pPr>
          </w:p>
        </w:tc>
      </w:tr>
    </w:tbl>
    <w:p w14:paraId="5B69BD5A">
      <w:pPr>
        <w:spacing w:line="340" w:lineRule="atLeast"/>
        <w:rPr>
          <w:rFonts w:ascii="Times New Roman" w:hAnsi="Times New Roman" w:eastAsia="黑体" w:cs="Times New Roman"/>
          <w:sz w:val="28"/>
          <w:szCs w:val="28"/>
        </w:rPr>
      </w:pPr>
    </w:p>
    <w:p w14:paraId="6A5BFA83">
      <w:pPr>
        <w:spacing w:line="340" w:lineRule="atLeast"/>
        <w:rPr>
          <w:rFonts w:ascii="Times New Roman" w:hAnsi="Times New Roman" w:eastAsia="黑体" w:cs="Times New Roman"/>
          <w:sz w:val="28"/>
          <w:szCs w:val="28"/>
        </w:rPr>
      </w:pPr>
    </w:p>
    <w:p w14:paraId="0FABD478">
      <w:pPr>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t>七、特色创新（400字以内）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83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tcPr>
          <w:p w14:paraId="7006EFFC">
            <w:pPr>
              <w:spacing w:line="340" w:lineRule="atLeast"/>
              <w:rPr>
                <w:rFonts w:ascii="Times New Roman" w:hAnsi="Times New Roman" w:eastAsia="Times New Roman" w:cs="Times New Roman"/>
                <w:kern w:val="0"/>
                <w:sz w:val="24"/>
                <w:szCs w:val="20"/>
              </w:rPr>
            </w:pPr>
            <w:r>
              <w:rPr>
                <w:rFonts w:ascii="Times New Roman" w:hAnsi="Times New Roman" w:eastAsia="仿宋_GB2312" w:cs="Times New Roman"/>
                <w:kern w:val="0"/>
                <w:sz w:val="24"/>
                <w:szCs w:val="20"/>
              </w:rPr>
              <w:t>（本课程特色创新情况）</w:t>
            </w:r>
          </w:p>
          <w:p w14:paraId="04CD9728">
            <w:pPr>
              <w:spacing w:line="340" w:lineRule="atLeast"/>
              <w:rPr>
                <w:rFonts w:ascii="Times New Roman" w:hAnsi="Times New Roman" w:eastAsia="Times New Roman" w:cs="Times New Roman"/>
                <w:kern w:val="0"/>
                <w:sz w:val="24"/>
                <w:szCs w:val="20"/>
              </w:rPr>
            </w:pPr>
          </w:p>
          <w:p w14:paraId="5E7EC79D">
            <w:pPr>
              <w:spacing w:line="340" w:lineRule="atLeast"/>
              <w:rPr>
                <w:rFonts w:ascii="Times New Roman" w:hAnsi="Times New Roman" w:eastAsia="Times New Roman" w:cs="Times New Roman"/>
                <w:kern w:val="0"/>
                <w:sz w:val="24"/>
                <w:szCs w:val="20"/>
              </w:rPr>
            </w:pPr>
          </w:p>
          <w:p w14:paraId="26C9A7CD">
            <w:pPr>
              <w:spacing w:line="340" w:lineRule="atLeast"/>
              <w:rPr>
                <w:rFonts w:ascii="Times New Roman" w:hAnsi="Times New Roman" w:eastAsia="Times New Roman" w:cs="Times New Roman"/>
                <w:kern w:val="0"/>
                <w:sz w:val="24"/>
                <w:szCs w:val="20"/>
              </w:rPr>
            </w:pPr>
          </w:p>
          <w:p w14:paraId="4A29D7DF">
            <w:pPr>
              <w:spacing w:line="340" w:lineRule="atLeast"/>
              <w:rPr>
                <w:rFonts w:ascii="Times New Roman" w:hAnsi="Times New Roman" w:eastAsia="Times New Roman" w:cs="Times New Roman"/>
                <w:kern w:val="0"/>
                <w:sz w:val="24"/>
                <w:szCs w:val="20"/>
              </w:rPr>
            </w:pPr>
          </w:p>
          <w:p w14:paraId="09FC83DD">
            <w:pPr>
              <w:spacing w:line="340" w:lineRule="atLeast"/>
              <w:rPr>
                <w:rFonts w:ascii="Times New Roman" w:hAnsi="Times New Roman" w:eastAsia="Times New Roman" w:cs="Times New Roman"/>
                <w:kern w:val="0"/>
                <w:sz w:val="24"/>
                <w:szCs w:val="20"/>
              </w:rPr>
            </w:pPr>
          </w:p>
          <w:p w14:paraId="08F01BBC">
            <w:pPr>
              <w:spacing w:line="340" w:lineRule="atLeast"/>
              <w:rPr>
                <w:rFonts w:ascii="Times New Roman" w:hAnsi="Times New Roman" w:eastAsia="Times New Roman" w:cs="Times New Roman"/>
                <w:kern w:val="0"/>
                <w:sz w:val="24"/>
                <w:szCs w:val="20"/>
              </w:rPr>
            </w:pPr>
          </w:p>
          <w:p w14:paraId="0D04940F">
            <w:pPr>
              <w:spacing w:line="340" w:lineRule="atLeast"/>
              <w:rPr>
                <w:rFonts w:ascii="Times New Roman" w:hAnsi="Times New Roman" w:eastAsia="Times New Roman" w:cs="Times New Roman"/>
                <w:kern w:val="0"/>
                <w:sz w:val="24"/>
                <w:szCs w:val="20"/>
              </w:rPr>
            </w:pPr>
          </w:p>
          <w:p w14:paraId="01C6E0B5">
            <w:pPr>
              <w:spacing w:line="340" w:lineRule="atLeast"/>
              <w:rPr>
                <w:rFonts w:ascii="Times New Roman" w:hAnsi="Times New Roman" w:eastAsia="Times New Roman" w:cs="Times New Roman"/>
                <w:kern w:val="0"/>
                <w:sz w:val="24"/>
                <w:szCs w:val="20"/>
              </w:rPr>
            </w:pPr>
          </w:p>
          <w:p w14:paraId="0B4A3EDF">
            <w:pPr>
              <w:spacing w:line="340" w:lineRule="atLeast"/>
              <w:rPr>
                <w:rFonts w:ascii="Times New Roman" w:hAnsi="Times New Roman" w:eastAsia="Times New Roman" w:cs="Times New Roman"/>
                <w:kern w:val="0"/>
                <w:sz w:val="24"/>
                <w:szCs w:val="20"/>
              </w:rPr>
            </w:pPr>
          </w:p>
          <w:p w14:paraId="0D9BDF77">
            <w:pPr>
              <w:spacing w:line="340" w:lineRule="atLeast"/>
              <w:rPr>
                <w:rFonts w:ascii="Times New Roman" w:hAnsi="Times New Roman" w:eastAsia="Times New Roman" w:cs="Times New Roman"/>
                <w:kern w:val="0"/>
                <w:sz w:val="24"/>
                <w:szCs w:val="20"/>
              </w:rPr>
            </w:pPr>
          </w:p>
          <w:p w14:paraId="2289ADDF">
            <w:pPr>
              <w:spacing w:line="340" w:lineRule="atLeast"/>
              <w:rPr>
                <w:rFonts w:ascii="Times New Roman" w:hAnsi="Times New Roman" w:eastAsia="Times New Roman" w:cs="Times New Roman"/>
                <w:kern w:val="0"/>
                <w:sz w:val="24"/>
                <w:szCs w:val="20"/>
              </w:rPr>
            </w:pPr>
          </w:p>
          <w:p w14:paraId="5406506F">
            <w:pPr>
              <w:spacing w:line="340" w:lineRule="atLeast"/>
              <w:rPr>
                <w:rFonts w:ascii="Times New Roman" w:hAnsi="Times New Roman" w:eastAsia="Times New Roman" w:cs="Times New Roman"/>
                <w:kern w:val="0"/>
                <w:sz w:val="24"/>
                <w:szCs w:val="20"/>
              </w:rPr>
            </w:pPr>
          </w:p>
        </w:tc>
      </w:tr>
    </w:tbl>
    <w:p w14:paraId="5F6D2381">
      <w:pPr>
        <w:spacing w:line="34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w:t>
      </w:r>
      <w:r>
        <w:rPr>
          <w:rFonts w:hint="eastAsia" w:ascii="Times New Roman" w:hAnsi="Times New Roman" w:eastAsia="黑体" w:cs="Times New Roman"/>
          <w:sz w:val="28"/>
          <w:szCs w:val="28"/>
        </w:rPr>
        <w:t>课程建设计划</w:t>
      </w:r>
      <w:r>
        <w:rPr>
          <w:rFonts w:ascii="Times New Roman" w:hAnsi="Times New Roman" w:eastAsia="黑体" w:cs="Times New Roman"/>
          <w:sz w:val="28"/>
          <w:szCs w:val="28"/>
        </w:rPr>
        <w:t>（</w:t>
      </w:r>
      <w:r>
        <w:rPr>
          <w:rFonts w:hint="eastAsia" w:ascii="Times New Roman" w:hAnsi="Times New Roman" w:eastAsia="黑体" w:cs="Times New Roman"/>
          <w:sz w:val="28"/>
          <w:szCs w:val="28"/>
        </w:rPr>
        <w:t>6</w:t>
      </w:r>
      <w:r>
        <w:rPr>
          <w:rFonts w:ascii="Times New Roman" w:hAnsi="Times New Roman" w:eastAsia="黑体" w:cs="Times New Roman"/>
          <w:sz w:val="28"/>
          <w:szCs w:val="28"/>
        </w:rPr>
        <w:t>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B7F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tcPr>
          <w:p w14:paraId="2BF3BAF0">
            <w:pPr>
              <w:spacing w:line="340" w:lineRule="atLeast"/>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t>（</w:t>
            </w:r>
            <w:r>
              <w:rPr>
                <w:rFonts w:ascii="Times New Roman" w:hAnsi="Times New Roman" w:eastAsia="仿宋_GB2312" w:cs="Times New Roman"/>
                <w:color w:val="000000"/>
                <w:kern w:val="0"/>
                <w:sz w:val="24"/>
                <w:szCs w:val="20"/>
              </w:rPr>
              <w:t>今后五年继续面向高校和社会开放学习服务计划</w:t>
            </w:r>
            <w:r>
              <w:rPr>
                <w:rFonts w:hint="eastAsia" w:ascii="Times New Roman" w:hAnsi="Times New Roman" w:eastAsia="仿宋_GB2312" w:cs="Times New Roman"/>
                <w:kern w:val="0"/>
                <w:sz w:val="24"/>
                <w:szCs w:val="20"/>
              </w:rPr>
              <w:t>及学校政策支持等</w:t>
            </w:r>
            <w:r>
              <w:rPr>
                <w:rFonts w:ascii="Times New Roman" w:hAnsi="Times New Roman" w:eastAsia="仿宋_GB2312" w:cs="Times New Roman"/>
                <w:kern w:val="0"/>
                <w:sz w:val="24"/>
                <w:szCs w:val="20"/>
              </w:rPr>
              <w:t>）</w:t>
            </w:r>
          </w:p>
          <w:p w14:paraId="74E0B028">
            <w:pPr>
              <w:spacing w:line="340" w:lineRule="atLeast"/>
              <w:rPr>
                <w:rFonts w:ascii="Times New Roman" w:hAnsi="Times New Roman" w:eastAsia="Times New Roman" w:cs="Times New Roman"/>
                <w:kern w:val="0"/>
                <w:sz w:val="24"/>
                <w:szCs w:val="20"/>
              </w:rPr>
            </w:pPr>
          </w:p>
          <w:p w14:paraId="7EE04B9B">
            <w:pPr>
              <w:spacing w:line="340" w:lineRule="atLeast"/>
              <w:rPr>
                <w:rFonts w:ascii="Times New Roman" w:hAnsi="Times New Roman" w:eastAsia="Times New Roman" w:cs="Times New Roman"/>
                <w:kern w:val="0"/>
                <w:sz w:val="24"/>
                <w:szCs w:val="20"/>
              </w:rPr>
            </w:pPr>
          </w:p>
          <w:p w14:paraId="2ECD0ECB">
            <w:pPr>
              <w:spacing w:line="340" w:lineRule="atLeast"/>
              <w:rPr>
                <w:rFonts w:ascii="Times New Roman" w:hAnsi="Times New Roman" w:eastAsia="Times New Roman" w:cs="Times New Roman"/>
                <w:kern w:val="0"/>
                <w:sz w:val="24"/>
                <w:szCs w:val="20"/>
              </w:rPr>
            </w:pPr>
          </w:p>
          <w:p w14:paraId="2B5DBE42">
            <w:pPr>
              <w:spacing w:line="340" w:lineRule="atLeast"/>
              <w:rPr>
                <w:rFonts w:ascii="Times New Roman" w:hAnsi="Times New Roman" w:eastAsia="Times New Roman" w:cs="Times New Roman"/>
                <w:kern w:val="0"/>
                <w:sz w:val="24"/>
                <w:szCs w:val="20"/>
              </w:rPr>
            </w:pPr>
          </w:p>
          <w:p w14:paraId="74940B04">
            <w:pPr>
              <w:spacing w:line="340" w:lineRule="atLeast"/>
              <w:rPr>
                <w:rFonts w:ascii="Times New Roman" w:hAnsi="Times New Roman" w:eastAsia="Times New Roman" w:cs="Times New Roman"/>
                <w:kern w:val="0"/>
                <w:sz w:val="24"/>
                <w:szCs w:val="20"/>
              </w:rPr>
            </w:pPr>
          </w:p>
          <w:p w14:paraId="6C58FFED">
            <w:pPr>
              <w:spacing w:line="340" w:lineRule="atLeast"/>
              <w:rPr>
                <w:rFonts w:ascii="Times New Roman" w:hAnsi="Times New Roman" w:eastAsia="Times New Roman" w:cs="Times New Roman"/>
                <w:kern w:val="0"/>
                <w:sz w:val="24"/>
                <w:szCs w:val="20"/>
              </w:rPr>
            </w:pPr>
          </w:p>
          <w:p w14:paraId="2392D213">
            <w:pPr>
              <w:spacing w:line="340" w:lineRule="atLeast"/>
              <w:rPr>
                <w:rFonts w:ascii="Times New Roman" w:hAnsi="Times New Roman" w:eastAsia="Times New Roman" w:cs="Times New Roman"/>
                <w:kern w:val="0"/>
                <w:sz w:val="24"/>
                <w:szCs w:val="20"/>
              </w:rPr>
            </w:pPr>
          </w:p>
          <w:p w14:paraId="2B4054BB">
            <w:pPr>
              <w:spacing w:line="340" w:lineRule="atLeast"/>
              <w:rPr>
                <w:rFonts w:ascii="Times New Roman" w:hAnsi="Times New Roman" w:eastAsia="Times New Roman" w:cs="Times New Roman"/>
                <w:kern w:val="0"/>
                <w:sz w:val="24"/>
                <w:szCs w:val="20"/>
              </w:rPr>
            </w:pPr>
          </w:p>
          <w:p w14:paraId="411CB61A">
            <w:pPr>
              <w:spacing w:line="340" w:lineRule="atLeast"/>
              <w:rPr>
                <w:rFonts w:ascii="Times New Roman" w:hAnsi="Times New Roman" w:eastAsia="Times New Roman" w:cs="Times New Roman"/>
                <w:kern w:val="0"/>
                <w:sz w:val="24"/>
                <w:szCs w:val="20"/>
              </w:rPr>
            </w:pPr>
          </w:p>
          <w:p w14:paraId="42D0667D">
            <w:pPr>
              <w:spacing w:line="340" w:lineRule="atLeast"/>
              <w:rPr>
                <w:rFonts w:ascii="Times New Roman" w:hAnsi="Times New Roman" w:eastAsia="Times New Roman" w:cs="Times New Roman"/>
                <w:kern w:val="0"/>
                <w:sz w:val="24"/>
                <w:szCs w:val="20"/>
              </w:rPr>
            </w:pPr>
          </w:p>
          <w:p w14:paraId="7B1C3CAC">
            <w:pPr>
              <w:spacing w:line="340" w:lineRule="atLeast"/>
              <w:rPr>
                <w:rFonts w:ascii="Times New Roman" w:hAnsi="Times New Roman" w:eastAsia="Times New Roman" w:cs="Times New Roman"/>
                <w:kern w:val="0"/>
                <w:sz w:val="24"/>
                <w:szCs w:val="20"/>
              </w:rPr>
            </w:pPr>
          </w:p>
          <w:p w14:paraId="709072C5">
            <w:pPr>
              <w:spacing w:line="340" w:lineRule="atLeast"/>
              <w:rPr>
                <w:rFonts w:ascii="Times New Roman" w:hAnsi="Times New Roman" w:eastAsia="Times New Roman" w:cs="Times New Roman"/>
                <w:kern w:val="0"/>
                <w:sz w:val="24"/>
                <w:szCs w:val="20"/>
              </w:rPr>
            </w:pPr>
          </w:p>
        </w:tc>
      </w:tr>
    </w:tbl>
    <w:p w14:paraId="0E35C559">
      <w:pPr>
        <w:adjustRightInd w:val="0"/>
        <w:snapToGrid w:val="0"/>
        <w:spacing w:line="340" w:lineRule="atLeast"/>
        <w:rPr>
          <w:rFonts w:ascii="Times New Roman" w:hAnsi="Times New Roman" w:eastAsia="黑体" w:cs="Times New Roman"/>
          <w:sz w:val="28"/>
          <w:szCs w:val="28"/>
        </w:rPr>
      </w:pPr>
    </w:p>
    <w:p w14:paraId="4DC7B813">
      <w:pPr>
        <w:adjustRightInd w:val="0"/>
        <w:snapToGrid w:val="0"/>
        <w:spacing w:line="340" w:lineRule="atLeast"/>
        <w:rPr>
          <w:rFonts w:ascii="Times New Roman" w:hAnsi="Times New Roman" w:eastAsia="黑体" w:cs="Times New Roman"/>
          <w:sz w:val="28"/>
          <w:szCs w:val="28"/>
        </w:rPr>
      </w:pPr>
    </w:p>
    <w:p w14:paraId="0ABC169B">
      <w:pPr>
        <w:adjustRightInd w:val="0"/>
        <w:snapToGrid w:val="0"/>
        <w:spacing w:line="340" w:lineRule="atLeast"/>
        <w:rPr>
          <w:rFonts w:ascii="Times New Roman" w:hAnsi="Times New Roman" w:eastAsia="黑体" w:cs="Times New Roman"/>
          <w:sz w:val="28"/>
          <w:szCs w:val="28"/>
        </w:rPr>
      </w:pPr>
    </w:p>
    <w:p w14:paraId="266F4495">
      <w:pPr>
        <w:adjustRightInd w:val="0"/>
        <w:snapToGrid w:val="0"/>
        <w:spacing w:line="340" w:lineRule="atLeast"/>
        <w:rPr>
          <w:rFonts w:ascii="Times New Roman" w:hAnsi="Times New Roman" w:eastAsia="黑体" w:cs="Times New Roman"/>
          <w:sz w:val="28"/>
          <w:szCs w:val="28"/>
        </w:rPr>
      </w:pPr>
    </w:p>
    <w:p w14:paraId="15CC1DA2">
      <w:pPr>
        <w:adjustRightInd w:val="0"/>
        <w:snapToGrid w:val="0"/>
        <w:spacing w:line="340" w:lineRule="atLeast"/>
        <w:rPr>
          <w:rFonts w:ascii="Times New Roman" w:hAnsi="Times New Roman" w:eastAsia="黑体" w:cs="Times New Roman"/>
          <w:sz w:val="28"/>
          <w:szCs w:val="28"/>
        </w:rPr>
      </w:pPr>
    </w:p>
    <w:p w14:paraId="72FA2A9C">
      <w:pPr>
        <w:adjustRightInd w:val="0"/>
        <w:snapToGrid w:val="0"/>
        <w:spacing w:line="340" w:lineRule="atLeast"/>
        <w:rPr>
          <w:rFonts w:ascii="Times New Roman" w:hAnsi="Times New Roman" w:eastAsia="黑体" w:cs="Times New Roman"/>
          <w:sz w:val="28"/>
          <w:szCs w:val="28"/>
        </w:rPr>
      </w:pPr>
    </w:p>
    <w:p w14:paraId="5DC73F92">
      <w:pPr>
        <w:adjustRightInd w:val="0"/>
        <w:snapToGrid w:val="0"/>
        <w:spacing w:line="340" w:lineRule="atLeast"/>
        <w:rPr>
          <w:rFonts w:ascii="Times New Roman" w:hAnsi="Times New Roman" w:eastAsia="黑体" w:cs="Times New Roman"/>
          <w:sz w:val="28"/>
          <w:szCs w:val="28"/>
        </w:rPr>
      </w:pPr>
    </w:p>
    <w:p w14:paraId="48070F33">
      <w:pPr>
        <w:adjustRightInd w:val="0"/>
        <w:snapToGrid w:val="0"/>
        <w:spacing w:line="340" w:lineRule="atLeast"/>
        <w:rPr>
          <w:rFonts w:ascii="Times New Roman" w:hAnsi="Times New Roman" w:eastAsia="黑体" w:cs="Times New Roman"/>
          <w:sz w:val="28"/>
          <w:szCs w:val="28"/>
        </w:rPr>
      </w:pPr>
    </w:p>
    <w:p w14:paraId="49293422">
      <w:pPr>
        <w:adjustRightInd w:val="0"/>
        <w:snapToGrid w:val="0"/>
        <w:spacing w:line="34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九</w:t>
      </w:r>
      <w:r>
        <w:rPr>
          <w:rFonts w:ascii="Times New Roman" w:hAnsi="Times New Roman" w:eastAsia="黑体" w:cs="Times New Roman"/>
          <w:sz w:val="28"/>
          <w:szCs w:val="28"/>
        </w:rPr>
        <w:t>、</w:t>
      </w:r>
      <w:r>
        <w:rPr>
          <w:rFonts w:hint="eastAsia" w:ascii="黑体" w:hAnsi="黑体" w:eastAsia="黑体" w:cs="Times New Roman"/>
          <w:bCs/>
          <w:color w:val="000000"/>
          <w:sz w:val="32"/>
          <w:szCs w:val="32"/>
        </w:rPr>
        <w:t>评审意见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4"/>
      </w:tblGrid>
      <w:tr w14:paraId="4094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jc w:val="center"/>
        </w:trPr>
        <w:tc>
          <w:tcPr>
            <w:tcW w:w="8544" w:type="dxa"/>
          </w:tcPr>
          <w:p w14:paraId="4BDA68F8">
            <w:pPr>
              <w:jc w:val="left"/>
              <w:rPr>
                <w:rFonts w:ascii="宋体" w:hAnsi="宋体" w:eastAsia="宋体" w:cs="Times New Roman"/>
                <w:color w:val="000000"/>
                <w:sz w:val="28"/>
                <w:szCs w:val="28"/>
              </w:rPr>
            </w:pPr>
          </w:p>
          <w:p w14:paraId="4C4CEB3D">
            <w:pPr>
              <w:jc w:val="left"/>
              <w:rPr>
                <w:rFonts w:ascii="宋体" w:hAnsi="宋体" w:eastAsia="宋体" w:cs="Times New Roman"/>
                <w:color w:val="000000"/>
                <w:sz w:val="28"/>
                <w:szCs w:val="28"/>
              </w:rPr>
            </w:pPr>
          </w:p>
          <w:p w14:paraId="62F437EE">
            <w:pPr>
              <w:jc w:val="left"/>
              <w:rPr>
                <w:rFonts w:ascii="宋体" w:hAnsi="宋体" w:eastAsia="宋体" w:cs="Times New Roman"/>
                <w:color w:val="000000"/>
                <w:sz w:val="28"/>
                <w:szCs w:val="28"/>
              </w:rPr>
            </w:pPr>
          </w:p>
          <w:p w14:paraId="35953969">
            <w:pPr>
              <w:jc w:val="left"/>
              <w:rPr>
                <w:rFonts w:ascii="宋体" w:hAnsi="宋体" w:eastAsia="宋体" w:cs="Times New Roman"/>
                <w:color w:val="000000"/>
                <w:sz w:val="28"/>
                <w:szCs w:val="28"/>
              </w:rPr>
            </w:pPr>
          </w:p>
          <w:p w14:paraId="5E7F7E2C">
            <w:pPr>
              <w:jc w:val="left"/>
              <w:rPr>
                <w:rFonts w:ascii="宋体" w:hAnsi="宋体" w:eastAsia="宋体" w:cs="Times New Roman"/>
                <w:color w:val="000000"/>
                <w:sz w:val="28"/>
                <w:szCs w:val="28"/>
              </w:rPr>
            </w:pPr>
          </w:p>
          <w:p w14:paraId="0C2B8FE5">
            <w:pPr>
              <w:jc w:val="left"/>
              <w:rPr>
                <w:rFonts w:ascii="宋体" w:hAnsi="宋体" w:eastAsia="宋体" w:cs="Times New Roman"/>
                <w:color w:val="000000"/>
                <w:sz w:val="28"/>
                <w:szCs w:val="28"/>
              </w:rPr>
            </w:pPr>
          </w:p>
          <w:p w14:paraId="72EB59E2">
            <w:pPr>
              <w:jc w:val="left"/>
              <w:rPr>
                <w:rFonts w:ascii="宋体" w:hAnsi="宋体" w:eastAsia="宋体" w:cs="Times New Roman"/>
                <w:color w:val="000000"/>
                <w:sz w:val="28"/>
                <w:szCs w:val="28"/>
              </w:rPr>
            </w:pPr>
          </w:p>
          <w:p w14:paraId="2DC0C5FB">
            <w:pPr>
              <w:jc w:val="left"/>
              <w:rPr>
                <w:rFonts w:ascii="宋体" w:hAnsi="宋体" w:eastAsia="宋体" w:cs="Times New Roman"/>
                <w:color w:val="000000"/>
                <w:sz w:val="28"/>
                <w:szCs w:val="28"/>
              </w:rPr>
            </w:pPr>
          </w:p>
          <w:p w14:paraId="35300277">
            <w:pPr>
              <w:jc w:val="left"/>
              <w:rPr>
                <w:rFonts w:ascii="宋体" w:hAnsi="宋体" w:eastAsia="宋体" w:cs="Times New Roman"/>
                <w:color w:val="000000"/>
                <w:sz w:val="28"/>
                <w:szCs w:val="28"/>
              </w:rPr>
            </w:pPr>
          </w:p>
          <w:p w14:paraId="073A6DC6">
            <w:pPr>
              <w:adjustRightInd w:val="0"/>
              <w:snapToGrid w:val="0"/>
              <w:spacing w:line="400" w:lineRule="atLeast"/>
              <w:ind w:right="2520" w:rightChars="1200"/>
              <w:jc w:val="right"/>
              <w:rPr>
                <w:rFonts w:ascii="宋体" w:hAnsi="宋体" w:eastAsia="宋体" w:cs="Times New Roman"/>
                <w:color w:val="000000"/>
                <w:sz w:val="28"/>
                <w:szCs w:val="28"/>
              </w:rPr>
            </w:pPr>
          </w:p>
          <w:p w14:paraId="77124257">
            <w:pPr>
              <w:adjustRightInd w:val="0"/>
              <w:snapToGrid w:val="0"/>
              <w:spacing w:line="400" w:lineRule="atLeast"/>
              <w:ind w:right="2520" w:rightChars="1200"/>
              <w:jc w:val="right"/>
              <w:rPr>
                <w:rFonts w:ascii="宋体" w:hAnsi="宋体" w:eastAsia="宋体" w:cs="Times New Roman"/>
                <w:color w:val="000000"/>
                <w:sz w:val="28"/>
                <w:szCs w:val="28"/>
              </w:rPr>
            </w:pPr>
            <w:r>
              <w:rPr>
                <w:rFonts w:hint="eastAsia" w:ascii="宋体" w:hAnsi="宋体" w:eastAsia="宋体" w:cs="Times New Roman"/>
                <w:color w:val="000000"/>
                <w:sz w:val="28"/>
                <w:szCs w:val="28"/>
              </w:rPr>
              <w:t>主审专家签名：</w:t>
            </w:r>
          </w:p>
          <w:p w14:paraId="65F988FD">
            <w:pPr>
              <w:ind w:right="960"/>
              <w:rPr>
                <w:rFonts w:ascii="宋体" w:hAnsi="宋体" w:eastAsia="宋体" w:cs="Times New Roman"/>
                <w:color w:val="000000"/>
                <w:sz w:val="28"/>
                <w:szCs w:val="28"/>
              </w:rPr>
            </w:pPr>
          </w:p>
          <w:p w14:paraId="5761CAC2">
            <w:pPr>
              <w:ind w:right="960"/>
              <w:rPr>
                <w:rFonts w:ascii="宋体" w:hAnsi="宋体" w:eastAsia="宋体" w:cs="Times New Roman"/>
                <w:color w:val="000000"/>
                <w:sz w:val="28"/>
                <w:szCs w:val="28"/>
              </w:rPr>
            </w:pPr>
            <w:r>
              <w:rPr>
                <w:rFonts w:hint="eastAsia" w:ascii="宋体" w:hAnsi="宋体" w:eastAsia="宋体" w:cs="Times New Roman"/>
                <w:color w:val="000000"/>
                <w:sz w:val="28"/>
                <w:szCs w:val="28"/>
              </w:rPr>
              <w:t>年   月   日</w:t>
            </w:r>
          </w:p>
        </w:tc>
      </w:tr>
      <w:tr w14:paraId="583F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6" w:hRule="atLeast"/>
          <w:jc w:val="center"/>
        </w:trPr>
        <w:tc>
          <w:tcPr>
            <w:tcW w:w="8544" w:type="dxa"/>
          </w:tcPr>
          <w:p w14:paraId="303EA88D">
            <w:pPr>
              <w:adjustRightInd w:val="0"/>
              <w:snapToGrid w:val="0"/>
              <w:spacing w:line="400" w:lineRule="atLeast"/>
              <w:ind w:right="2520" w:rightChars="1200"/>
              <w:jc w:val="right"/>
              <w:rPr>
                <w:rFonts w:ascii="宋体" w:hAnsi="宋体" w:eastAsia="宋体" w:cs="Times New Roman"/>
                <w:color w:val="000000"/>
                <w:sz w:val="28"/>
                <w:szCs w:val="28"/>
              </w:rPr>
            </w:pPr>
            <w:r>
              <w:rPr>
                <w:rFonts w:hint="eastAsia" w:ascii="宋体" w:hAnsi="宋体" w:eastAsia="宋体" w:cs="Times New Roman"/>
                <w:color w:val="000000"/>
                <w:sz w:val="28"/>
                <w:szCs w:val="28"/>
              </w:rPr>
              <w:t>评审组其他专家签名：</w:t>
            </w:r>
          </w:p>
          <w:p w14:paraId="2A1D2077">
            <w:pPr>
              <w:adjustRightInd w:val="0"/>
              <w:snapToGrid w:val="0"/>
              <w:spacing w:before="156" w:beforeLines="50" w:after="156" w:afterLines="50" w:line="400" w:lineRule="atLeast"/>
              <w:rPr>
                <w:rFonts w:ascii="宋体" w:hAnsi="宋体" w:eastAsia="宋体" w:cs="Times New Roman"/>
                <w:color w:val="000000"/>
                <w:sz w:val="28"/>
                <w:szCs w:val="28"/>
              </w:rPr>
            </w:pPr>
          </w:p>
          <w:p w14:paraId="5E67E39F">
            <w:pPr>
              <w:jc w:val="left"/>
              <w:rPr>
                <w:rFonts w:ascii="宋体" w:hAnsi="宋体" w:eastAsia="宋体" w:cs="Times New Roman"/>
                <w:color w:val="000000"/>
                <w:sz w:val="28"/>
                <w:szCs w:val="28"/>
              </w:rPr>
            </w:pPr>
          </w:p>
        </w:tc>
      </w:tr>
    </w:tbl>
    <w:p w14:paraId="29E9C978">
      <w:pPr>
        <w:jc w:val="left"/>
        <w:outlineLvl w:val="0"/>
        <w:rPr>
          <w:rFonts w:ascii="黑体" w:hAnsi="宋体" w:eastAsia="黑体" w:cs="黑体"/>
          <w:color w:val="000000"/>
          <w:sz w:val="24"/>
          <w:szCs w:val="24"/>
          <w:lang w:bidi="ar"/>
        </w:rPr>
      </w:pPr>
    </w:p>
    <w:p w14:paraId="6415581B">
      <w:pPr>
        <w:spacing w:before="50" w:after="50"/>
        <w:jc w:val="center"/>
        <w:rPr>
          <w:rFonts w:ascii="黑体" w:hAnsi="黑体" w:eastAsia="黑体" w:cs="Times New Roman"/>
          <w:bCs/>
          <w:color w:val="000000"/>
          <w:sz w:val="32"/>
          <w:szCs w:val="32"/>
        </w:rPr>
      </w:pPr>
    </w:p>
    <w:p w14:paraId="60DA8B65">
      <w:pPr>
        <w:spacing w:line="340" w:lineRule="atLeast"/>
        <w:jc w:val="left"/>
        <w:rPr>
          <w:rFonts w:ascii="仿宋" w:hAnsi="仿宋" w:eastAsia="仿宋" w:cs="Times New Roman"/>
          <w:sz w:val="36"/>
          <w:szCs w:val="36"/>
        </w:rPr>
      </w:pPr>
      <w:r>
        <w:rPr>
          <w:rFonts w:ascii="仿宋" w:hAnsi="仿宋" w:eastAsia="仿宋" w:cs="Times New Roman"/>
          <w:sz w:val="36"/>
          <w:szCs w:val="36"/>
        </w:rPr>
        <w:t>附</w:t>
      </w:r>
      <w:r>
        <w:rPr>
          <w:rFonts w:hint="eastAsia" w:ascii="仿宋" w:hAnsi="仿宋" w:eastAsia="仿宋" w:cs="Times New Roman"/>
          <w:sz w:val="36"/>
          <w:szCs w:val="36"/>
        </w:rPr>
        <w:t>件3</w:t>
      </w:r>
      <w:r>
        <w:rPr>
          <w:rFonts w:ascii="仿宋" w:hAnsi="仿宋" w:eastAsia="仿宋" w:cs="Times New Roman"/>
          <w:sz w:val="36"/>
          <w:szCs w:val="36"/>
        </w:rPr>
        <w:t>-1</w:t>
      </w:r>
    </w:p>
    <w:p w14:paraId="50CD0702">
      <w:pPr>
        <w:spacing w:line="5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证明材料清单</w:t>
      </w:r>
    </w:p>
    <w:p w14:paraId="516B2802">
      <w:pPr>
        <w:spacing w:line="500" w:lineRule="exac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1.课程负责人或团队成员“课程概述”视频（在课程平台上展示）</w:t>
      </w:r>
    </w:p>
    <w:p w14:paraId="18C1A07B">
      <w:pPr>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14:paraId="6092A5C6">
      <w:pPr>
        <w:adjustRightInd w:val="0"/>
        <w:snapToGrid w:val="0"/>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2.人才培养方案及课程标准</w:t>
      </w:r>
    </w:p>
    <w:p w14:paraId="4287B225">
      <w:pPr>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（申报学校教务处盖章。）</w:t>
      </w:r>
    </w:p>
    <w:p w14:paraId="607DCBED">
      <w:pPr>
        <w:adjustRightInd w:val="0"/>
        <w:snapToGrid w:val="0"/>
        <w:spacing w:line="340" w:lineRule="atLeast"/>
        <w:rPr>
          <w:rFonts w:ascii="Times New Roman" w:hAnsi="Times New Roman" w:eastAsia="仿宋_GB2312" w:cs="Times New Roman"/>
          <w:kern w:val="0"/>
          <w:szCs w:val="21"/>
        </w:rPr>
      </w:pPr>
      <w:r>
        <w:rPr>
          <w:rFonts w:ascii="Times New Roman" w:hAnsi="Times New Roman" w:eastAsia="仿宋_GB2312" w:cs="Times New Roman"/>
          <w:b/>
          <w:bCs/>
          <w:kern w:val="0"/>
          <w:szCs w:val="21"/>
        </w:rPr>
        <w:t>3.最近一（学）期授课计划</w:t>
      </w:r>
    </w:p>
    <w:p w14:paraId="106A747F">
      <w:pPr>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（申报学校教务处盖章。）</w:t>
      </w:r>
    </w:p>
    <w:p w14:paraId="586A8A64">
      <w:pPr>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4.最近两（学）期学生成绩情况（含成绩单及成绩分布分析）</w:t>
      </w:r>
    </w:p>
    <w:p w14:paraId="45B1B0EB">
      <w:pPr>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（申报学校教务处盖章。）</w:t>
      </w:r>
    </w:p>
    <w:p w14:paraId="35539F00">
      <w:pPr>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5.最近两（学）期学生评教情况</w:t>
      </w:r>
    </w:p>
    <w:p w14:paraId="2878E029">
      <w:pPr>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（申报学校教务处盖章。）</w:t>
      </w:r>
    </w:p>
    <w:p w14:paraId="446E50B2">
      <w:pPr>
        <w:widowControl/>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6.主要教材选用情况（含封面、版权页及教材目录）</w:t>
      </w:r>
    </w:p>
    <w:p w14:paraId="40647515">
      <w:pPr>
        <w:adjustRightInd w:val="0"/>
        <w:snapToGrid w:val="0"/>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7.教学设计样例</w:t>
      </w:r>
    </w:p>
    <w:p w14:paraId="0742D4D3">
      <w:pPr>
        <w:adjustRightInd w:val="0"/>
        <w:snapToGrid w:val="0"/>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提供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14:paraId="78772B44">
      <w:pPr>
        <w:adjustRightInd w:val="0"/>
        <w:snapToGrid w:val="0"/>
        <w:spacing w:line="340" w:lineRule="atLeast"/>
        <w:rPr>
          <w:rFonts w:ascii="Times New Roman" w:hAnsi="Times New Roman" w:eastAsia="仿宋_GB2312" w:cs="Times New Roman"/>
          <w:b/>
          <w:bCs/>
          <w:szCs w:val="21"/>
        </w:rPr>
      </w:pPr>
      <w:r>
        <w:rPr>
          <w:rFonts w:ascii="Times New Roman" w:hAnsi="Times New Roman" w:eastAsia="仿宋_GB2312" w:cs="Times New Roman"/>
          <w:b/>
          <w:bCs/>
          <w:szCs w:val="21"/>
        </w:rPr>
        <w:t>8.课程团队成员和课程内容政治审查意见</w:t>
      </w:r>
    </w:p>
    <w:p w14:paraId="74AF98AB">
      <w:pPr>
        <w:spacing w:line="340" w:lineRule="atLeast"/>
        <w:rPr>
          <w:rFonts w:ascii="Times New Roman" w:hAnsi="Times New Roman" w:eastAsia="仿宋_GB2312" w:cs="Times New Roman"/>
          <w:szCs w:val="21"/>
        </w:rPr>
      </w:pPr>
      <w:r>
        <w:rPr>
          <w:rFonts w:ascii="Times New Roman" w:hAnsi="Times New Roman" w:eastAsia="仿宋_GB2312" w:cs="Times New Roman"/>
          <w:szCs w:val="21"/>
        </w:rPr>
        <w:t>（申报学校党委负责对本校课程团队成员以及申报课程的内容进行政审，出具政审意见并加盖党委印章；团队成员涉及多校时，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14:paraId="7A315263">
      <w:pPr>
        <w:adjustRightInd w:val="0"/>
        <w:snapToGrid w:val="0"/>
        <w:rPr>
          <w:rFonts w:ascii="Times New Roman" w:hAnsi="Times New Roman" w:eastAsia="仿宋_GB2312" w:cs="Times New Roman"/>
          <w:b/>
          <w:szCs w:val="21"/>
        </w:rPr>
      </w:pPr>
      <w:r>
        <w:rPr>
          <w:rFonts w:ascii="Times New Roman" w:hAnsi="Times New Roman" w:eastAsia="仿宋_GB2312" w:cs="Times New Roman"/>
          <w:b/>
          <w:szCs w:val="21"/>
        </w:rPr>
        <w:t>9.课程内容学术性评价意见</w:t>
      </w:r>
    </w:p>
    <w:p w14:paraId="6948DA9B">
      <w:pPr>
        <w:rPr>
          <w:rFonts w:ascii="Times New Roman" w:hAnsi="Times New Roman" w:eastAsia="仿宋_GB2312" w:cs="Times New Roman"/>
          <w:szCs w:val="21"/>
        </w:rPr>
      </w:pPr>
      <w:r>
        <w:rPr>
          <w:rFonts w:ascii="Times New Roman" w:hAnsi="Times New Roman" w:eastAsia="仿宋_GB2312" w:cs="Times New Roman"/>
          <w:szCs w:val="21"/>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231329AD">
      <w:pPr>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10.学校支持在线教学、认定在线教学工作量等有关政策文件（选择性提供）</w:t>
      </w:r>
    </w:p>
    <w:p w14:paraId="62384978">
      <w:pPr>
        <w:spacing w:line="340" w:lineRule="atLeast"/>
        <w:rPr>
          <w:rFonts w:ascii="Times New Roman" w:hAnsi="Times New Roman" w:eastAsia="仿宋_GB2312" w:cs="Times New Roman"/>
          <w:kern w:val="0"/>
          <w:szCs w:val="21"/>
        </w:rPr>
      </w:pPr>
      <w:r>
        <w:rPr>
          <w:rFonts w:ascii="Times New Roman" w:hAnsi="Times New Roman" w:eastAsia="仿宋_GB2312" w:cs="Times New Roman"/>
          <w:kern w:val="0"/>
          <w:szCs w:val="21"/>
        </w:rPr>
        <w:t>（申报学校盖章。）</w:t>
      </w:r>
    </w:p>
    <w:p w14:paraId="1F16C54E">
      <w:pPr>
        <w:widowControl/>
        <w:spacing w:line="340" w:lineRule="atLeas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11.课程资源与学习数据及平台承诺书（按附2格式，课程所在平台盖章）</w:t>
      </w:r>
    </w:p>
    <w:p w14:paraId="280A3526">
      <w:pPr>
        <w:spacing w:line="340" w:lineRule="atLeast"/>
        <w:rPr>
          <w:rFonts w:ascii="Times New Roman" w:hAnsi="Times New Roman" w:eastAsia="仿宋_GB2312" w:cs="Times New Roman"/>
          <w:kern w:val="0"/>
          <w:szCs w:val="21"/>
        </w:rPr>
      </w:pPr>
      <w:r>
        <w:rPr>
          <w:rFonts w:ascii="Times New Roman" w:hAnsi="Times New Roman" w:eastAsia="仿宋_GB2312" w:cs="Times New Roman"/>
          <w:b/>
          <w:bCs/>
          <w:kern w:val="0"/>
          <w:szCs w:val="21"/>
        </w:rPr>
        <w:t>12.其他材料（选择性提供）</w:t>
      </w:r>
    </w:p>
    <w:p w14:paraId="0215C560">
      <w:pPr>
        <w:snapToGrid w:val="0"/>
        <w:rPr>
          <w:rFonts w:ascii="Times New Roman" w:hAnsi="Times New Roman" w:eastAsia="仿宋_GB2312" w:cs="Times New Roman"/>
          <w:b/>
          <w:bCs/>
          <w:kern w:val="0"/>
          <w:szCs w:val="21"/>
        </w:rPr>
      </w:pPr>
    </w:p>
    <w:p w14:paraId="3E987A0B">
      <w:pPr>
        <w:snapToGrid w:val="0"/>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以上材料均可能在网上公开，请严格审查，确保不违反有关法律及保密规定。</w:t>
      </w:r>
    </w:p>
    <w:p w14:paraId="2B3AF347">
      <w:pPr>
        <w:snapToGrid w:val="0"/>
        <w:rPr>
          <w:rFonts w:ascii="Times New Roman" w:hAnsi="Times New Roman" w:eastAsia="黑体" w:cs="Times New Roman"/>
          <w:sz w:val="32"/>
          <w:szCs w:val="32"/>
        </w:rPr>
      </w:pPr>
    </w:p>
    <w:p w14:paraId="377D0780">
      <w:pPr>
        <w:snapToGrid w:val="0"/>
        <w:rPr>
          <w:rFonts w:ascii="仿宋" w:hAnsi="仿宋" w:eastAsia="仿宋" w:cs="Times New Roman"/>
          <w:sz w:val="36"/>
          <w:szCs w:val="36"/>
        </w:rPr>
      </w:pPr>
      <w:r>
        <w:rPr>
          <w:rFonts w:ascii="仿宋" w:hAnsi="仿宋" w:eastAsia="仿宋" w:cs="Times New Roman"/>
          <w:sz w:val="36"/>
          <w:szCs w:val="36"/>
        </w:rPr>
        <w:t>附</w:t>
      </w:r>
      <w:r>
        <w:rPr>
          <w:rFonts w:hint="eastAsia" w:ascii="仿宋" w:hAnsi="仿宋" w:eastAsia="仿宋" w:cs="Times New Roman"/>
          <w:sz w:val="36"/>
          <w:szCs w:val="36"/>
        </w:rPr>
        <w:t>件3</w:t>
      </w:r>
      <w:r>
        <w:rPr>
          <w:rFonts w:ascii="仿宋" w:hAnsi="仿宋" w:eastAsia="仿宋" w:cs="Times New Roman"/>
          <w:sz w:val="36"/>
          <w:szCs w:val="36"/>
        </w:rPr>
        <w:t>-2</w:t>
      </w:r>
    </w:p>
    <w:p w14:paraId="37E3563D">
      <w:pPr>
        <w:spacing w:line="340" w:lineRule="atLeast"/>
        <w:jc w:val="center"/>
        <w:rPr>
          <w:rFonts w:ascii="Times New Roman" w:hAnsi="Times New Roman" w:eastAsia="黑体" w:cs="Times New Roman"/>
          <w:sz w:val="36"/>
          <w:szCs w:val="36"/>
        </w:rPr>
      </w:pPr>
      <w:r>
        <w:rPr>
          <w:rFonts w:ascii="Times New Roman" w:hAnsi="Times New Roman" w:eastAsia="方正小标宋简体" w:cs="Times New Roman"/>
          <w:sz w:val="36"/>
          <w:szCs w:val="36"/>
        </w:rPr>
        <w:t>课程资源与学习数据及平台承诺书</w:t>
      </w:r>
    </w:p>
    <w:tbl>
      <w:tblPr>
        <w:tblStyle w:val="11"/>
        <w:tblW w:w="85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994"/>
        <w:gridCol w:w="1847"/>
        <w:gridCol w:w="1850"/>
      </w:tblGrid>
      <w:tr w14:paraId="2141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3" w:type="dxa"/>
            <w:gridSpan w:val="4"/>
            <w:vAlign w:val="center"/>
          </w:tcPr>
          <w:p w14:paraId="06532CC4">
            <w:pPr>
              <w:widowControl/>
              <w:jc w:val="center"/>
              <w:rPr>
                <w:rFonts w:ascii="Times New Roman" w:hAnsi="Times New Roman" w:eastAsia="仿宋_GB2312" w:cs="Times New Roman"/>
                <w:szCs w:val="21"/>
              </w:rPr>
            </w:pPr>
            <w:r>
              <w:rPr>
                <w:rFonts w:ascii="Times New Roman" w:hAnsi="Times New Roman" w:eastAsia="仿宋_GB2312" w:cs="Times New Roman"/>
                <w:sz w:val="24"/>
                <w:szCs w:val="20"/>
              </w:rPr>
              <w:t>课程资源与学习数据（选择两（学）期）</w:t>
            </w:r>
          </w:p>
        </w:tc>
      </w:tr>
      <w:tr w14:paraId="56A1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837" w:type="dxa"/>
            <w:gridSpan w:val="2"/>
            <w:vAlign w:val="center"/>
          </w:tcPr>
          <w:p w14:paraId="516CA29D">
            <w:pPr>
              <w:widowControl/>
              <w:spacing w:line="36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数据项</w:t>
            </w:r>
          </w:p>
        </w:tc>
        <w:tc>
          <w:tcPr>
            <w:tcW w:w="1845" w:type="dxa"/>
            <w:vAlign w:val="center"/>
          </w:tcPr>
          <w:p w14:paraId="1B1BE04E">
            <w:pPr>
              <w:widowControl/>
              <w:spacing w:line="36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第（学）期</w:t>
            </w:r>
          </w:p>
        </w:tc>
        <w:tc>
          <w:tcPr>
            <w:tcW w:w="1851" w:type="dxa"/>
            <w:vAlign w:val="center"/>
          </w:tcPr>
          <w:p w14:paraId="30F67517">
            <w:pPr>
              <w:widowControl/>
              <w:spacing w:line="36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第（学）期</w:t>
            </w:r>
          </w:p>
        </w:tc>
      </w:tr>
      <w:tr w14:paraId="31E0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Align w:val="center"/>
          </w:tcPr>
          <w:p w14:paraId="0C26AA60">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当期选课人数</w:t>
            </w:r>
          </w:p>
        </w:tc>
        <w:tc>
          <w:tcPr>
            <w:tcW w:w="1995" w:type="dxa"/>
            <w:vAlign w:val="center"/>
          </w:tcPr>
          <w:p w14:paraId="52A9BADB">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选课人数（人）</w:t>
            </w:r>
          </w:p>
        </w:tc>
        <w:tc>
          <w:tcPr>
            <w:tcW w:w="1845" w:type="dxa"/>
            <w:vAlign w:val="center"/>
          </w:tcPr>
          <w:p w14:paraId="5ED5E964">
            <w:pPr>
              <w:widowControl/>
              <w:spacing w:line="360" w:lineRule="exact"/>
              <w:jc w:val="center"/>
              <w:rPr>
                <w:rFonts w:ascii="Times New Roman" w:hAnsi="Times New Roman" w:eastAsia="仿宋_GB2312" w:cs="Times New Roman"/>
                <w:bCs/>
                <w:kern w:val="0"/>
                <w:szCs w:val="21"/>
              </w:rPr>
            </w:pPr>
          </w:p>
        </w:tc>
        <w:tc>
          <w:tcPr>
            <w:tcW w:w="1851" w:type="dxa"/>
            <w:vAlign w:val="center"/>
          </w:tcPr>
          <w:p w14:paraId="5CC8B19D">
            <w:pPr>
              <w:widowControl/>
              <w:spacing w:line="360" w:lineRule="exact"/>
              <w:jc w:val="center"/>
              <w:rPr>
                <w:rFonts w:ascii="Times New Roman" w:hAnsi="Times New Roman" w:eastAsia="仿宋_GB2312" w:cs="Times New Roman"/>
                <w:bCs/>
                <w:kern w:val="0"/>
                <w:szCs w:val="21"/>
              </w:rPr>
            </w:pPr>
          </w:p>
        </w:tc>
      </w:tr>
      <w:tr w14:paraId="5B0A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Align w:val="center"/>
          </w:tcPr>
          <w:p w14:paraId="5F48DC1D">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课程资源    </w:t>
            </w:r>
          </w:p>
        </w:tc>
        <w:tc>
          <w:tcPr>
            <w:tcW w:w="1995" w:type="dxa"/>
            <w:vAlign w:val="center"/>
          </w:tcPr>
          <w:p w14:paraId="643F79C3">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数量（个）</w:t>
            </w:r>
          </w:p>
        </w:tc>
        <w:tc>
          <w:tcPr>
            <w:tcW w:w="1845" w:type="dxa"/>
            <w:vAlign w:val="center"/>
          </w:tcPr>
          <w:p w14:paraId="368B2F04">
            <w:pPr>
              <w:widowControl/>
              <w:spacing w:line="360" w:lineRule="exact"/>
              <w:jc w:val="center"/>
              <w:rPr>
                <w:rFonts w:ascii="Times New Roman" w:hAnsi="Times New Roman" w:eastAsia="仿宋_GB2312" w:cs="Times New Roman"/>
                <w:bCs/>
                <w:kern w:val="0"/>
                <w:szCs w:val="21"/>
              </w:rPr>
            </w:pPr>
          </w:p>
        </w:tc>
        <w:tc>
          <w:tcPr>
            <w:tcW w:w="1851" w:type="dxa"/>
            <w:vAlign w:val="center"/>
          </w:tcPr>
          <w:p w14:paraId="12F08F3B">
            <w:pPr>
              <w:widowControl/>
              <w:spacing w:line="360" w:lineRule="exact"/>
              <w:jc w:val="center"/>
              <w:rPr>
                <w:rFonts w:ascii="Times New Roman" w:hAnsi="Times New Roman" w:eastAsia="仿宋_GB2312" w:cs="Times New Roman"/>
                <w:bCs/>
                <w:kern w:val="0"/>
                <w:szCs w:val="21"/>
              </w:rPr>
            </w:pPr>
          </w:p>
        </w:tc>
      </w:tr>
      <w:tr w14:paraId="35B4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restart"/>
            <w:vAlign w:val="center"/>
          </w:tcPr>
          <w:p w14:paraId="01DC818E">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视频资源</w:t>
            </w:r>
          </w:p>
        </w:tc>
        <w:tc>
          <w:tcPr>
            <w:tcW w:w="1995" w:type="dxa"/>
            <w:vAlign w:val="center"/>
          </w:tcPr>
          <w:p w14:paraId="1289D1A5">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总数量（个）</w:t>
            </w:r>
          </w:p>
        </w:tc>
        <w:tc>
          <w:tcPr>
            <w:tcW w:w="1845" w:type="dxa"/>
            <w:vAlign w:val="center"/>
          </w:tcPr>
          <w:p w14:paraId="5E2F046B">
            <w:pPr>
              <w:widowControl/>
              <w:spacing w:line="360" w:lineRule="exact"/>
              <w:jc w:val="left"/>
              <w:rPr>
                <w:rFonts w:ascii="Times New Roman" w:hAnsi="Times New Roman" w:eastAsia="仿宋_GB2312" w:cs="Times New Roman"/>
                <w:kern w:val="0"/>
                <w:szCs w:val="21"/>
              </w:rPr>
            </w:pPr>
          </w:p>
        </w:tc>
        <w:tc>
          <w:tcPr>
            <w:tcW w:w="1851" w:type="dxa"/>
            <w:vAlign w:val="center"/>
          </w:tcPr>
          <w:p w14:paraId="5B6636C5">
            <w:pPr>
              <w:widowControl/>
              <w:spacing w:line="360" w:lineRule="exact"/>
              <w:jc w:val="left"/>
              <w:rPr>
                <w:rFonts w:ascii="Times New Roman" w:hAnsi="Times New Roman" w:eastAsia="仿宋_GB2312" w:cs="Times New Roman"/>
                <w:kern w:val="0"/>
                <w:szCs w:val="21"/>
              </w:rPr>
            </w:pPr>
          </w:p>
        </w:tc>
      </w:tr>
      <w:tr w14:paraId="18E7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1BB2DD5F">
            <w:pPr>
              <w:widowControl/>
              <w:spacing w:line="360" w:lineRule="exact"/>
              <w:jc w:val="left"/>
              <w:rPr>
                <w:rFonts w:ascii="Times New Roman" w:hAnsi="Times New Roman" w:eastAsia="仿宋_GB2312" w:cs="Times New Roman"/>
                <w:kern w:val="0"/>
                <w:szCs w:val="21"/>
              </w:rPr>
            </w:pPr>
          </w:p>
        </w:tc>
        <w:tc>
          <w:tcPr>
            <w:tcW w:w="1995" w:type="dxa"/>
            <w:vAlign w:val="center"/>
          </w:tcPr>
          <w:p w14:paraId="03BEF2C6">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总时长（分钟）</w:t>
            </w:r>
          </w:p>
        </w:tc>
        <w:tc>
          <w:tcPr>
            <w:tcW w:w="1845" w:type="dxa"/>
            <w:vAlign w:val="center"/>
          </w:tcPr>
          <w:p w14:paraId="013AFD9B">
            <w:pPr>
              <w:widowControl/>
              <w:spacing w:line="360" w:lineRule="exact"/>
              <w:jc w:val="left"/>
              <w:rPr>
                <w:rFonts w:ascii="Times New Roman" w:hAnsi="Times New Roman" w:eastAsia="仿宋_GB2312" w:cs="Times New Roman"/>
                <w:kern w:val="0"/>
                <w:szCs w:val="21"/>
              </w:rPr>
            </w:pPr>
          </w:p>
        </w:tc>
        <w:tc>
          <w:tcPr>
            <w:tcW w:w="1851" w:type="dxa"/>
            <w:vAlign w:val="center"/>
          </w:tcPr>
          <w:p w14:paraId="640ECC8D">
            <w:pPr>
              <w:widowControl/>
              <w:spacing w:line="360" w:lineRule="exact"/>
              <w:jc w:val="left"/>
              <w:rPr>
                <w:rFonts w:ascii="Times New Roman" w:hAnsi="Times New Roman" w:eastAsia="仿宋_GB2312" w:cs="Times New Roman"/>
                <w:kern w:val="0"/>
                <w:szCs w:val="21"/>
              </w:rPr>
            </w:pPr>
          </w:p>
        </w:tc>
      </w:tr>
      <w:tr w14:paraId="7516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Align w:val="center"/>
          </w:tcPr>
          <w:p w14:paraId="1ECF0297">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动画、虚拟仿真类资源</w:t>
            </w:r>
          </w:p>
        </w:tc>
        <w:tc>
          <w:tcPr>
            <w:tcW w:w="1995" w:type="dxa"/>
            <w:vAlign w:val="center"/>
          </w:tcPr>
          <w:p w14:paraId="0B6305F9">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数量（个）</w:t>
            </w:r>
          </w:p>
        </w:tc>
        <w:tc>
          <w:tcPr>
            <w:tcW w:w="1845" w:type="dxa"/>
            <w:vAlign w:val="center"/>
          </w:tcPr>
          <w:p w14:paraId="1D64736A">
            <w:pPr>
              <w:widowControl/>
              <w:spacing w:line="360" w:lineRule="exact"/>
              <w:jc w:val="left"/>
              <w:rPr>
                <w:rFonts w:ascii="Times New Roman" w:hAnsi="Times New Roman" w:eastAsia="仿宋_GB2312" w:cs="Times New Roman"/>
                <w:kern w:val="0"/>
                <w:szCs w:val="21"/>
              </w:rPr>
            </w:pPr>
          </w:p>
        </w:tc>
        <w:tc>
          <w:tcPr>
            <w:tcW w:w="1851" w:type="dxa"/>
            <w:vAlign w:val="center"/>
          </w:tcPr>
          <w:p w14:paraId="0D486C46">
            <w:pPr>
              <w:widowControl/>
              <w:spacing w:line="360" w:lineRule="exact"/>
              <w:jc w:val="left"/>
              <w:rPr>
                <w:rFonts w:ascii="Times New Roman" w:hAnsi="Times New Roman" w:eastAsia="仿宋_GB2312" w:cs="Times New Roman"/>
                <w:kern w:val="0"/>
                <w:szCs w:val="21"/>
              </w:rPr>
            </w:pPr>
          </w:p>
        </w:tc>
      </w:tr>
      <w:tr w14:paraId="5144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Align w:val="center"/>
          </w:tcPr>
          <w:p w14:paraId="728D1438">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课程公告</w:t>
            </w:r>
          </w:p>
        </w:tc>
        <w:tc>
          <w:tcPr>
            <w:tcW w:w="1995" w:type="dxa"/>
            <w:vAlign w:val="center"/>
          </w:tcPr>
          <w:p w14:paraId="16B573EA">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数量（次）</w:t>
            </w:r>
          </w:p>
        </w:tc>
        <w:tc>
          <w:tcPr>
            <w:tcW w:w="1845" w:type="dxa"/>
            <w:vAlign w:val="center"/>
          </w:tcPr>
          <w:p w14:paraId="6C90CFEA">
            <w:pPr>
              <w:widowControl/>
              <w:spacing w:line="360" w:lineRule="exact"/>
              <w:jc w:val="left"/>
              <w:rPr>
                <w:rFonts w:ascii="Times New Roman" w:hAnsi="Times New Roman" w:eastAsia="仿宋_GB2312" w:cs="Times New Roman"/>
                <w:kern w:val="0"/>
                <w:szCs w:val="21"/>
              </w:rPr>
            </w:pPr>
          </w:p>
        </w:tc>
        <w:tc>
          <w:tcPr>
            <w:tcW w:w="1851" w:type="dxa"/>
            <w:vAlign w:val="center"/>
          </w:tcPr>
          <w:p w14:paraId="4E2F7138">
            <w:pPr>
              <w:widowControl/>
              <w:spacing w:line="360" w:lineRule="exact"/>
              <w:jc w:val="left"/>
              <w:rPr>
                <w:rFonts w:ascii="Times New Roman" w:hAnsi="Times New Roman" w:eastAsia="仿宋_GB2312" w:cs="Times New Roman"/>
                <w:kern w:val="0"/>
                <w:szCs w:val="21"/>
              </w:rPr>
            </w:pPr>
          </w:p>
        </w:tc>
      </w:tr>
      <w:tr w14:paraId="3C58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restart"/>
            <w:vAlign w:val="center"/>
          </w:tcPr>
          <w:p w14:paraId="49633BED">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测验和作业</w:t>
            </w:r>
          </w:p>
        </w:tc>
        <w:tc>
          <w:tcPr>
            <w:tcW w:w="1995" w:type="dxa"/>
            <w:vAlign w:val="center"/>
          </w:tcPr>
          <w:p w14:paraId="3DB105FF">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总次数（次）</w:t>
            </w:r>
          </w:p>
        </w:tc>
        <w:tc>
          <w:tcPr>
            <w:tcW w:w="1845" w:type="dxa"/>
            <w:vAlign w:val="center"/>
          </w:tcPr>
          <w:p w14:paraId="7B4E77D5">
            <w:pPr>
              <w:widowControl/>
              <w:spacing w:line="360" w:lineRule="exact"/>
              <w:jc w:val="left"/>
              <w:rPr>
                <w:rFonts w:ascii="Times New Roman" w:hAnsi="Times New Roman" w:eastAsia="仿宋_GB2312" w:cs="Times New Roman"/>
                <w:kern w:val="0"/>
                <w:szCs w:val="21"/>
              </w:rPr>
            </w:pPr>
          </w:p>
        </w:tc>
        <w:tc>
          <w:tcPr>
            <w:tcW w:w="1851" w:type="dxa"/>
            <w:vAlign w:val="center"/>
          </w:tcPr>
          <w:p w14:paraId="769A970E">
            <w:pPr>
              <w:widowControl/>
              <w:spacing w:line="360" w:lineRule="exact"/>
              <w:jc w:val="left"/>
              <w:rPr>
                <w:rFonts w:ascii="Times New Roman" w:hAnsi="Times New Roman" w:eastAsia="仿宋_GB2312" w:cs="Times New Roman"/>
                <w:kern w:val="0"/>
                <w:szCs w:val="21"/>
              </w:rPr>
            </w:pPr>
          </w:p>
        </w:tc>
      </w:tr>
      <w:tr w14:paraId="6D40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6A73502D">
            <w:pPr>
              <w:widowControl/>
              <w:spacing w:line="360" w:lineRule="exact"/>
              <w:jc w:val="left"/>
              <w:rPr>
                <w:rFonts w:ascii="Times New Roman" w:hAnsi="Times New Roman" w:eastAsia="仿宋_GB2312" w:cs="Times New Roman"/>
                <w:kern w:val="0"/>
                <w:szCs w:val="21"/>
              </w:rPr>
            </w:pPr>
          </w:p>
        </w:tc>
        <w:tc>
          <w:tcPr>
            <w:tcW w:w="1995" w:type="dxa"/>
            <w:vAlign w:val="center"/>
          </w:tcPr>
          <w:p w14:paraId="39BE4E33">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习题总数（道）</w:t>
            </w:r>
          </w:p>
        </w:tc>
        <w:tc>
          <w:tcPr>
            <w:tcW w:w="1845" w:type="dxa"/>
            <w:vAlign w:val="center"/>
          </w:tcPr>
          <w:p w14:paraId="588663E4">
            <w:pPr>
              <w:widowControl/>
              <w:spacing w:line="360" w:lineRule="exact"/>
              <w:jc w:val="left"/>
              <w:rPr>
                <w:rFonts w:ascii="Times New Roman" w:hAnsi="Times New Roman" w:eastAsia="仿宋_GB2312" w:cs="Times New Roman"/>
                <w:kern w:val="0"/>
                <w:szCs w:val="21"/>
              </w:rPr>
            </w:pPr>
          </w:p>
        </w:tc>
        <w:tc>
          <w:tcPr>
            <w:tcW w:w="1851" w:type="dxa"/>
            <w:vAlign w:val="center"/>
          </w:tcPr>
          <w:p w14:paraId="47886E8D">
            <w:pPr>
              <w:widowControl/>
              <w:spacing w:line="360" w:lineRule="exact"/>
              <w:jc w:val="left"/>
              <w:rPr>
                <w:rFonts w:ascii="Times New Roman" w:hAnsi="Times New Roman" w:eastAsia="仿宋_GB2312" w:cs="Times New Roman"/>
                <w:kern w:val="0"/>
                <w:szCs w:val="21"/>
              </w:rPr>
            </w:pPr>
          </w:p>
        </w:tc>
      </w:tr>
      <w:tr w14:paraId="5A3A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64AA5F31">
            <w:pPr>
              <w:widowControl/>
              <w:spacing w:line="360" w:lineRule="exact"/>
              <w:jc w:val="left"/>
              <w:rPr>
                <w:rFonts w:ascii="Times New Roman" w:hAnsi="Times New Roman" w:eastAsia="仿宋_GB2312" w:cs="Times New Roman"/>
                <w:kern w:val="0"/>
                <w:szCs w:val="21"/>
              </w:rPr>
            </w:pPr>
          </w:p>
        </w:tc>
        <w:tc>
          <w:tcPr>
            <w:tcW w:w="1995" w:type="dxa"/>
            <w:vAlign w:val="center"/>
          </w:tcPr>
          <w:p w14:paraId="35FFA927">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参与人数（人）</w:t>
            </w:r>
          </w:p>
        </w:tc>
        <w:tc>
          <w:tcPr>
            <w:tcW w:w="1845" w:type="dxa"/>
            <w:vAlign w:val="center"/>
          </w:tcPr>
          <w:p w14:paraId="3554FAE7">
            <w:pPr>
              <w:widowControl/>
              <w:spacing w:line="360" w:lineRule="exact"/>
              <w:jc w:val="left"/>
              <w:rPr>
                <w:rFonts w:ascii="Times New Roman" w:hAnsi="Times New Roman" w:eastAsia="仿宋_GB2312" w:cs="Times New Roman"/>
                <w:kern w:val="0"/>
                <w:szCs w:val="21"/>
              </w:rPr>
            </w:pPr>
          </w:p>
        </w:tc>
        <w:tc>
          <w:tcPr>
            <w:tcW w:w="1851" w:type="dxa"/>
            <w:vAlign w:val="center"/>
          </w:tcPr>
          <w:p w14:paraId="08450112">
            <w:pPr>
              <w:widowControl/>
              <w:spacing w:line="360" w:lineRule="exact"/>
              <w:jc w:val="left"/>
              <w:rPr>
                <w:rFonts w:ascii="Times New Roman" w:hAnsi="Times New Roman" w:eastAsia="仿宋_GB2312" w:cs="Times New Roman"/>
                <w:kern w:val="0"/>
                <w:szCs w:val="21"/>
              </w:rPr>
            </w:pPr>
          </w:p>
        </w:tc>
      </w:tr>
      <w:tr w14:paraId="73F0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restart"/>
            <w:vAlign w:val="center"/>
          </w:tcPr>
          <w:p w14:paraId="4838A917">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互动交流情况</w:t>
            </w:r>
          </w:p>
        </w:tc>
        <w:tc>
          <w:tcPr>
            <w:tcW w:w="1995" w:type="dxa"/>
            <w:vAlign w:val="center"/>
          </w:tcPr>
          <w:p w14:paraId="58D20FC9">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发帖总数（帖）</w:t>
            </w:r>
          </w:p>
        </w:tc>
        <w:tc>
          <w:tcPr>
            <w:tcW w:w="1845" w:type="dxa"/>
            <w:vAlign w:val="center"/>
          </w:tcPr>
          <w:p w14:paraId="74B15707">
            <w:pPr>
              <w:widowControl/>
              <w:spacing w:line="360" w:lineRule="exact"/>
              <w:jc w:val="left"/>
              <w:rPr>
                <w:rFonts w:ascii="Times New Roman" w:hAnsi="Times New Roman" w:eastAsia="仿宋_GB2312" w:cs="Times New Roman"/>
                <w:kern w:val="0"/>
                <w:szCs w:val="21"/>
              </w:rPr>
            </w:pPr>
          </w:p>
        </w:tc>
        <w:tc>
          <w:tcPr>
            <w:tcW w:w="1851" w:type="dxa"/>
            <w:vAlign w:val="center"/>
          </w:tcPr>
          <w:p w14:paraId="3BCAF727">
            <w:pPr>
              <w:widowControl/>
              <w:spacing w:line="360" w:lineRule="exact"/>
              <w:jc w:val="left"/>
              <w:rPr>
                <w:rFonts w:ascii="Times New Roman" w:hAnsi="Times New Roman" w:eastAsia="仿宋_GB2312" w:cs="Times New Roman"/>
                <w:kern w:val="0"/>
                <w:szCs w:val="21"/>
              </w:rPr>
            </w:pPr>
          </w:p>
        </w:tc>
      </w:tr>
      <w:tr w14:paraId="64D2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720EEFB9">
            <w:pPr>
              <w:widowControl/>
              <w:spacing w:line="360" w:lineRule="exact"/>
              <w:jc w:val="left"/>
              <w:rPr>
                <w:rFonts w:ascii="Times New Roman" w:hAnsi="Times New Roman" w:eastAsia="仿宋_GB2312" w:cs="Times New Roman"/>
                <w:kern w:val="0"/>
                <w:szCs w:val="21"/>
              </w:rPr>
            </w:pPr>
          </w:p>
        </w:tc>
        <w:tc>
          <w:tcPr>
            <w:tcW w:w="1995" w:type="dxa"/>
            <w:vAlign w:val="center"/>
          </w:tcPr>
          <w:p w14:paraId="20DCEB20">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教师发帖数（帖）</w:t>
            </w:r>
          </w:p>
        </w:tc>
        <w:tc>
          <w:tcPr>
            <w:tcW w:w="1845" w:type="dxa"/>
            <w:vAlign w:val="center"/>
          </w:tcPr>
          <w:p w14:paraId="3B18FF7F">
            <w:pPr>
              <w:widowControl/>
              <w:spacing w:line="360" w:lineRule="exact"/>
              <w:jc w:val="left"/>
              <w:rPr>
                <w:rFonts w:ascii="Times New Roman" w:hAnsi="Times New Roman" w:eastAsia="仿宋_GB2312" w:cs="Times New Roman"/>
                <w:kern w:val="0"/>
                <w:szCs w:val="21"/>
              </w:rPr>
            </w:pPr>
          </w:p>
        </w:tc>
        <w:tc>
          <w:tcPr>
            <w:tcW w:w="1851" w:type="dxa"/>
            <w:vAlign w:val="center"/>
          </w:tcPr>
          <w:p w14:paraId="68F4C8CA">
            <w:pPr>
              <w:widowControl/>
              <w:spacing w:line="360" w:lineRule="exact"/>
              <w:jc w:val="left"/>
              <w:rPr>
                <w:rFonts w:ascii="Times New Roman" w:hAnsi="Times New Roman" w:eastAsia="仿宋_GB2312" w:cs="Times New Roman"/>
                <w:kern w:val="0"/>
                <w:szCs w:val="21"/>
              </w:rPr>
            </w:pPr>
          </w:p>
        </w:tc>
      </w:tr>
      <w:tr w14:paraId="7E99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52B8107E">
            <w:pPr>
              <w:widowControl/>
              <w:spacing w:line="360" w:lineRule="exact"/>
              <w:jc w:val="left"/>
              <w:rPr>
                <w:rFonts w:ascii="Times New Roman" w:hAnsi="Times New Roman" w:eastAsia="仿宋_GB2312" w:cs="Times New Roman"/>
                <w:kern w:val="0"/>
                <w:szCs w:val="21"/>
              </w:rPr>
            </w:pPr>
          </w:p>
        </w:tc>
        <w:tc>
          <w:tcPr>
            <w:tcW w:w="1995" w:type="dxa"/>
            <w:vAlign w:val="center"/>
          </w:tcPr>
          <w:p w14:paraId="2B6842A8">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参与互动人数（人）</w:t>
            </w:r>
          </w:p>
        </w:tc>
        <w:tc>
          <w:tcPr>
            <w:tcW w:w="1845" w:type="dxa"/>
            <w:vAlign w:val="center"/>
          </w:tcPr>
          <w:p w14:paraId="360DE5A9">
            <w:pPr>
              <w:widowControl/>
              <w:spacing w:line="360" w:lineRule="exact"/>
              <w:jc w:val="left"/>
              <w:rPr>
                <w:rFonts w:ascii="Times New Roman" w:hAnsi="Times New Roman" w:eastAsia="仿宋_GB2312" w:cs="Times New Roman"/>
                <w:kern w:val="0"/>
                <w:szCs w:val="21"/>
              </w:rPr>
            </w:pPr>
          </w:p>
        </w:tc>
        <w:tc>
          <w:tcPr>
            <w:tcW w:w="1851" w:type="dxa"/>
            <w:vAlign w:val="center"/>
          </w:tcPr>
          <w:p w14:paraId="1DDE2F1E">
            <w:pPr>
              <w:widowControl/>
              <w:spacing w:line="360" w:lineRule="exact"/>
              <w:jc w:val="left"/>
              <w:rPr>
                <w:rFonts w:ascii="Times New Roman" w:hAnsi="Times New Roman" w:eastAsia="仿宋_GB2312" w:cs="Times New Roman"/>
                <w:kern w:val="0"/>
                <w:szCs w:val="21"/>
              </w:rPr>
            </w:pPr>
          </w:p>
        </w:tc>
      </w:tr>
      <w:tr w14:paraId="60B7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restart"/>
            <w:vAlign w:val="center"/>
          </w:tcPr>
          <w:p w14:paraId="72D14F52">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考核（试）</w:t>
            </w:r>
          </w:p>
        </w:tc>
        <w:tc>
          <w:tcPr>
            <w:tcW w:w="1995" w:type="dxa"/>
            <w:vAlign w:val="center"/>
          </w:tcPr>
          <w:p w14:paraId="33BB9ADF">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次数（次）</w:t>
            </w:r>
          </w:p>
        </w:tc>
        <w:tc>
          <w:tcPr>
            <w:tcW w:w="1845" w:type="dxa"/>
            <w:vAlign w:val="center"/>
          </w:tcPr>
          <w:p w14:paraId="05EE28CC">
            <w:pPr>
              <w:widowControl/>
              <w:spacing w:line="360" w:lineRule="exact"/>
              <w:jc w:val="left"/>
              <w:rPr>
                <w:rFonts w:ascii="Times New Roman" w:hAnsi="Times New Roman" w:eastAsia="仿宋_GB2312" w:cs="Times New Roman"/>
                <w:kern w:val="0"/>
                <w:szCs w:val="21"/>
              </w:rPr>
            </w:pPr>
          </w:p>
        </w:tc>
        <w:tc>
          <w:tcPr>
            <w:tcW w:w="1851" w:type="dxa"/>
            <w:vAlign w:val="center"/>
          </w:tcPr>
          <w:p w14:paraId="36FC1343">
            <w:pPr>
              <w:widowControl/>
              <w:spacing w:line="360" w:lineRule="exact"/>
              <w:jc w:val="left"/>
              <w:rPr>
                <w:rFonts w:ascii="Times New Roman" w:hAnsi="Times New Roman" w:eastAsia="仿宋_GB2312" w:cs="Times New Roman"/>
                <w:kern w:val="0"/>
                <w:szCs w:val="21"/>
              </w:rPr>
            </w:pPr>
          </w:p>
        </w:tc>
      </w:tr>
      <w:tr w14:paraId="57F9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1199F733">
            <w:pPr>
              <w:widowControl/>
              <w:spacing w:line="360" w:lineRule="exact"/>
              <w:jc w:val="left"/>
              <w:rPr>
                <w:rFonts w:ascii="Times New Roman" w:hAnsi="Times New Roman" w:eastAsia="仿宋_GB2312" w:cs="Times New Roman"/>
                <w:kern w:val="0"/>
                <w:szCs w:val="21"/>
              </w:rPr>
            </w:pPr>
          </w:p>
        </w:tc>
        <w:tc>
          <w:tcPr>
            <w:tcW w:w="1995" w:type="dxa"/>
            <w:vAlign w:val="center"/>
          </w:tcPr>
          <w:p w14:paraId="1E160170">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试题总数（题）</w:t>
            </w:r>
          </w:p>
        </w:tc>
        <w:tc>
          <w:tcPr>
            <w:tcW w:w="1845" w:type="dxa"/>
            <w:vAlign w:val="center"/>
          </w:tcPr>
          <w:p w14:paraId="37C294DB">
            <w:pPr>
              <w:widowControl/>
              <w:spacing w:line="360" w:lineRule="exact"/>
              <w:jc w:val="left"/>
              <w:rPr>
                <w:rFonts w:ascii="Times New Roman" w:hAnsi="Times New Roman" w:eastAsia="仿宋_GB2312" w:cs="Times New Roman"/>
                <w:kern w:val="0"/>
                <w:szCs w:val="21"/>
              </w:rPr>
            </w:pPr>
          </w:p>
        </w:tc>
        <w:tc>
          <w:tcPr>
            <w:tcW w:w="1851" w:type="dxa"/>
            <w:vAlign w:val="center"/>
          </w:tcPr>
          <w:p w14:paraId="54DC71C9">
            <w:pPr>
              <w:widowControl/>
              <w:spacing w:line="360" w:lineRule="exact"/>
              <w:jc w:val="left"/>
              <w:rPr>
                <w:rFonts w:ascii="Times New Roman" w:hAnsi="Times New Roman" w:eastAsia="仿宋_GB2312" w:cs="Times New Roman"/>
                <w:kern w:val="0"/>
                <w:szCs w:val="21"/>
              </w:rPr>
            </w:pPr>
          </w:p>
        </w:tc>
      </w:tr>
      <w:tr w14:paraId="7E59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52F95E1F">
            <w:pPr>
              <w:widowControl/>
              <w:spacing w:line="360" w:lineRule="exact"/>
              <w:jc w:val="left"/>
              <w:rPr>
                <w:rFonts w:ascii="Times New Roman" w:hAnsi="Times New Roman" w:eastAsia="仿宋_GB2312" w:cs="Times New Roman"/>
                <w:kern w:val="0"/>
                <w:szCs w:val="21"/>
              </w:rPr>
            </w:pPr>
          </w:p>
        </w:tc>
        <w:tc>
          <w:tcPr>
            <w:tcW w:w="1995" w:type="dxa"/>
            <w:vAlign w:val="center"/>
          </w:tcPr>
          <w:p w14:paraId="5E3FA1D6">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参与人数（人）</w:t>
            </w:r>
          </w:p>
        </w:tc>
        <w:tc>
          <w:tcPr>
            <w:tcW w:w="1845" w:type="dxa"/>
            <w:vAlign w:val="center"/>
          </w:tcPr>
          <w:p w14:paraId="13CC598B">
            <w:pPr>
              <w:widowControl/>
              <w:spacing w:line="360" w:lineRule="exact"/>
              <w:jc w:val="left"/>
              <w:rPr>
                <w:rFonts w:ascii="Times New Roman" w:hAnsi="Times New Roman" w:eastAsia="仿宋_GB2312" w:cs="Times New Roman"/>
                <w:kern w:val="0"/>
                <w:szCs w:val="21"/>
              </w:rPr>
            </w:pPr>
          </w:p>
        </w:tc>
        <w:tc>
          <w:tcPr>
            <w:tcW w:w="1851" w:type="dxa"/>
            <w:vAlign w:val="center"/>
          </w:tcPr>
          <w:p w14:paraId="4D78B1E1">
            <w:pPr>
              <w:widowControl/>
              <w:spacing w:line="360" w:lineRule="exact"/>
              <w:jc w:val="left"/>
              <w:rPr>
                <w:rFonts w:ascii="Times New Roman" w:hAnsi="Times New Roman" w:eastAsia="仿宋_GB2312" w:cs="Times New Roman"/>
                <w:kern w:val="0"/>
                <w:szCs w:val="21"/>
              </w:rPr>
            </w:pPr>
          </w:p>
        </w:tc>
      </w:tr>
      <w:tr w14:paraId="7F90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2" w:type="dxa"/>
            <w:vMerge w:val="continue"/>
            <w:vAlign w:val="center"/>
          </w:tcPr>
          <w:p w14:paraId="062D4006">
            <w:pPr>
              <w:widowControl/>
              <w:spacing w:line="360" w:lineRule="exact"/>
              <w:jc w:val="left"/>
              <w:rPr>
                <w:rFonts w:ascii="Times New Roman" w:hAnsi="Times New Roman" w:eastAsia="仿宋_GB2312" w:cs="Times New Roman"/>
                <w:kern w:val="0"/>
                <w:szCs w:val="21"/>
              </w:rPr>
            </w:pPr>
          </w:p>
        </w:tc>
        <w:tc>
          <w:tcPr>
            <w:tcW w:w="1995" w:type="dxa"/>
            <w:vAlign w:val="center"/>
          </w:tcPr>
          <w:p w14:paraId="479C0533">
            <w:pPr>
              <w:widowControl/>
              <w:spacing w:line="36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考试通过人数（人）</w:t>
            </w:r>
          </w:p>
        </w:tc>
        <w:tc>
          <w:tcPr>
            <w:tcW w:w="1845" w:type="dxa"/>
            <w:vAlign w:val="center"/>
          </w:tcPr>
          <w:p w14:paraId="55360275">
            <w:pPr>
              <w:widowControl/>
              <w:spacing w:line="360" w:lineRule="exact"/>
              <w:jc w:val="left"/>
              <w:rPr>
                <w:rFonts w:ascii="Times New Roman" w:hAnsi="Times New Roman" w:eastAsia="仿宋_GB2312" w:cs="Times New Roman"/>
                <w:kern w:val="0"/>
                <w:szCs w:val="21"/>
              </w:rPr>
            </w:pPr>
          </w:p>
        </w:tc>
        <w:tc>
          <w:tcPr>
            <w:tcW w:w="1851" w:type="dxa"/>
            <w:vAlign w:val="center"/>
          </w:tcPr>
          <w:p w14:paraId="2E6A13F1">
            <w:pPr>
              <w:widowControl/>
              <w:spacing w:line="360" w:lineRule="exact"/>
              <w:jc w:val="left"/>
              <w:rPr>
                <w:rFonts w:ascii="Times New Roman" w:hAnsi="Times New Roman" w:eastAsia="仿宋_GB2312" w:cs="Times New Roman"/>
                <w:kern w:val="0"/>
                <w:szCs w:val="21"/>
              </w:rPr>
            </w:pPr>
          </w:p>
        </w:tc>
      </w:tr>
      <w:tr w14:paraId="7641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4" w:type="dxa"/>
            <w:vMerge w:val="restart"/>
            <w:vAlign w:val="center"/>
          </w:tcPr>
          <w:p w14:paraId="0498A624">
            <w:pPr>
              <w:widowControl/>
              <w:spacing w:line="360" w:lineRule="exact"/>
              <w:jc w:val="left"/>
              <w:rPr>
                <w:rFonts w:ascii="Times New Roman" w:hAnsi="Times New Roman" w:eastAsia="仿宋_GB2312" w:cs="Times New Roman"/>
                <w:sz w:val="24"/>
                <w:szCs w:val="20"/>
              </w:rPr>
            </w:pPr>
            <w:r>
              <w:rPr>
                <w:rFonts w:hint="eastAsia" w:ascii="Times New Roman" w:hAnsi="Times New Roman" w:eastAsia="仿宋_GB2312" w:cs="Times New Roman"/>
                <w:kern w:val="0"/>
                <w:szCs w:val="21"/>
              </w:rPr>
              <w:t>其他高校使用情况</w:t>
            </w:r>
          </w:p>
        </w:tc>
        <w:tc>
          <w:tcPr>
            <w:tcW w:w="1993" w:type="dxa"/>
            <w:vAlign w:val="center"/>
          </w:tcPr>
          <w:p w14:paraId="634E3995">
            <w:pPr>
              <w:widowControl/>
              <w:spacing w:line="36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使用课程学校总数</w:t>
            </w:r>
          </w:p>
        </w:tc>
        <w:tc>
          <w:tcPr>
            <w:tcW w:w="1848" w:type="dxa"/>
            <w:vAlign w:val="center"/>
          </w:tcPr>
          <w:p w14:paraId="6BD8E8B2">
            <w:pPr>
              <w:widowControl/>
              <w:spacing w:line="360" w:lineRule="exact"/>
              <w:jc w:val="center"/>
              <w:rPr>
                <w:rFonts w:ascii="Times New Roman" w:hAnsi="Times New Roman" w:eastAsia="仿宋_GB2312" w:cs="Times New Roman"/>
                <w:sz w:val="24"/>
                <w:szCs w:val="20"/>
              </w:rPr>
            </w:pPr>
          </w:p>
        </w:tc>
        <w:tc>
          <w:tcPr>
            <w:tcW w:w="1848" w:type="dxa"/>
            <w:vAlign w:val="center"/>
          </w:tcPr>
          <w:p w14:paraId="7210C887">
            <w:pPr>
              <w:widowControl/>
              <w:spacing w:line="360" w:lineRule="exact"/>
              <w:jc w:val="center"/>
              <w:rPr>
                <w:rFonts w:ascii="Times New Roman" w:hAnsi="Times New Roman" w:eastAsia="仿宋_GB2312" w:cs="Times New Roman"/>
                <w:sz w:val="24"/>
                <w:szCs w:val="20"/>
              </w:rPr>
            </w:pPr>
          </w:p>
        </w:tc>
      </w:tr>
      <w:tr w14:paraId="758F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4" w:type="dxa"/>
            <w:vMerge w:val="continue"/>
            <w:vAlign w:val="center"/>
          </w:tcPr>
          <w:p w14:paraId="7573BD35">
            <w:pPr>
              <w:widowControl/>
              <w:spacing w:line="360" w:lineRule="exact"/>
              <w:jc w:val="center"/>
              <w:rPr>
                <w:rFonts w:ascii="Times New Roman" w:hAnsi="Times New Roman" w:eastAsia="仿宋_GB2312" w:cs="Times New Roman"/>
                <w:sz w:val="24"/>
                <w:szCs w:val="20"/>
              </w:rPr>
            </w:pPr>
          </w:p>
        </w:tc>
        <w:tc>
          <w:tcPr>
            <w:tcW w:w="1993" w:type="dxa"/>
            <w:vAlign w:val="center"/>
          </w:tcPr>
          <w:p w14:paraId="0C4E7D94">
            <w:pPr>
              <w:widowControl/>
              <w:spacing w:line="36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使用课程学校名称</w:t>
            </w:r>
          </w:p>
        </w:tc>
        <w:tc>
          <w:tcPr>
            <w:tcW w:w="1848" w:type="dxa"/>
            <w:vAlign w:val="center"/>
          </w:tcPr>
          <w:p w14:paraId="0B67D714">
            <w:pPr>
              <w:widowControl/>
              <w:spacing w:line="360" w:lineRule="exact"/>
              <w:jc w:val="center"/>
              <w:rPr>
                <w:rFonts w:ascii="Times New Roman" w:hAnsi="Times New Roman" w:eastAsia="仿宋_GB2312" w:cs="Times New Roman"/>
                <w:sz w:val="24"/>
                <w:szCs w:val="20"/>
              </w:rPr>
            </w:pPr>
          </w:p>
        </w:tc>
        <w:tc>
          <w:tcPr>
            <w:tcW w:w="1848" w:type="dxa"/>
            <w:vAlign w:val="center"/>
          </w:tcPr>
          <w:p w14:paraId="7753B055">
            <w:pPr>
              <w:widowControl/>
              <w:spacing w:line="360" w:lineRule="exact"/>
              <w:jc w:val="center"/>
              <w:rPr>
                <w:rFonts w:ascii="Times New Roman" w:hAnsi="Times New Roman" w:eastAsia="仿宋_GB2312" w:cs="Times New Roman"/>
                <w:sz w:val="24"/>
                <w:szCs w:val="20"/>
              </w:rPr>
            </w:pPr>
          </w:p>
        </w:tc>
      </w:tr>
      <w:tr w14:paraId="52BF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4" w:type="dxa"/>
            <w:vMerge w:val="continue"/>
            <w:vAlign w:val="center"/>
          </w:tcPr>
          <w:p w14:paraId="413F4D48">
            <w:pPr>
              <w:widowControl/>
              <w:spacing w:line="360" w:lineRule="exact"/>
              <w:jc w:val="center"/>
              <w:rPr>
                <w:rFonts w:ascii="Times New Roman" w:hAnsi="Times New Roman" w:eastAsia="仿宋_GB2312" w:cs="Times New Roman"/>
                <w:sz w:val="24"/>
                <w:szCs w:val="20"/>
              </w:rPr>
            </w:pPr>
          </w:p>
        </w:tc>
        <w:tc>
          <w:tcPr>
            <w:tcW w:w="1993" w:type="dxa"/>
            <w:vAlign w:val="center"/>
          </w:tcPr>
          <w:p w14:paraId="4DB7783F">
            <w:pPr>
              <w:widowControl/>
              <w:spacing w:line="36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选科总人数</w:t>
            </w:r>
          </w:p>
        </w:tc>
        <w:tc>
          <w:tcPr>
            <w:tcW w:w="1848" w:type="dxa"/>
            <w:vAlign w:val="center"/>
          </w:tcPr>
          <w:p w14:paraId="5411245E">
            <w:pPr>
              <w:widowControl/>
              <w:spacing w:line="360" w:lineRule="exact"/>
              <w:jc w:val="center"/>
              <w:rPr>
                <w:rFonts w:ascii="Times New Roman" w:hAnsi="Times New Roman" w:eastAsia="仿宋_GB2312" w:cs="Times New Roman"/>
                <w:sz w:val="24"/>
                <w:szCs w:val="20"/>
              </w:rPr>
            </w:pPr>
          </w:p>
        </w:tc>
        <w:tc>
          <w:tcPr>
            <w:tcW w:w="1848" w:type="dxa"/>
            <w:vAlign w:val="center"/>
          </w:tcPr>
          <w:p w14:paraId="0A3E79B4">
            <w:pPr>
              <w:widowControl/>
              <w:spacing w:line="360" w:lineRule="exact"/>
              <w:jc w:val="center"/>
              <w:rPr>
                <w:rFonts w:ascii="Times New Roman" w:hAnsi="Times New Roman" w:eastAsia="仿宋_GB2312" w:cs="Times New Roman"/>
                <w:sz w:val="24"/>
                <w:szCs w:val="20"/>
              </w:rPr>
            </w:pPr>
          </w:p>
        </w:tc>
      </w:tr>
      <w:tr w14:paraId="5F7D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3" w:type="dxa"/>
            <w:gridSpan w:val="4"/>
            <w:vAlign w:val="center"/>
          </w:tcPr>
          <w:p w14:paraId="6138FF69">
            <w:pPr>
              <w:widowControl/>
              <w:spacing w:line="360" w:lineRule="exact"/>
              <w:jc w:val="center"/>
              <w:rPr>
                <w:rFonts w:ascii="Times New Roman" w:hAnsi="Times New Roman" w:eastAsia="仿宋_GB2312" w:cs="Times New Roman"/>
                <w:szCs w:val="21"/>
              </w:rPr>
            </w:pPr>
            <w:r>
              <w:rPr>
                <w:rFonts w:ascii="Times New Roman" w:hAnsi="Times New Roman" w:eastAsia="仿宋_GB2312" w:cs="Times New Roman"/>
                <w:sz w:val="24"/>
                <w:szCs w:val="20"/>
              </w:rPr>
              <w:t>课程平台单位承诺</w:t>
            </w:r>
          </w:p>
        </w:tc>
      </w:tr>
      <w:tr w14:paraId="280C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8533" w:type="dxa"/>
            <w:gridSpan w:val="4"/>
            <w:vAlign w:val="center"/>
          </w:tcPr>
          <w:p w14:paraId="048E7732">
            <w:pPr>
              <w:spacing w:line="220" w:lineRule="exact"/>
              <w:rPr>
                <w:rFonts w:ascii="Times New Roman" w:hAnsi="Times New Roman" w:eastAsia="仿宋_GB2312" w:cs="Times New Roman"/>
                <w:szCs w:val="21"/>
              </w:rPr>
            </w:pPr>
            <w:r>
              <w:rPr>
                <w:rFonts w:ascii="Times New Roman" w:hAnsi="Times New Roman" w:eastAsia="仿宋_GB2312" w:cs="Times New Roman"/>
                <w:szCs w:val="21"/>
              </w:rPr>
              <w:t>本单位已认真填写并检查此表格中的数据，保证内容真实准确，并对后续接入</w:t>
            </w:r>
            <w:r>
              <w:rPr>
                <w:rFonts w:hint="eastAsia" w:ascii="Times New Roman" w:hAnsi="Times New Roman" w:eastAsia="仿宋_GB2312" w:cs="Times New Roman"/>
                <w:szCs w:val="21"/>
              </w:rPr>
              <w:t>上海职业教育智慧</w:t>
            </w:r>
            <w:r>
              <w:rPr>
                <w:rFonts w:ascii="Times New Roman" w:hAnsi="Times New Roman" w:eastAsia="仿宋_GB2312" w:cs="Times New Roman"/>
                <w:szCs w:val="21"/>
              </w:rPr>
              <w:t>平台作出承诺。</w:t>
            </w:r>
          </w:p>
          <w:p w14:paraId="2ECA80F2">
            <w:pPr>
              <w:spacing w:line="220" w:lineRule="exact"/>
              <w:rPr>
                <w:rFonts w:ascii="Times New Roman" w:hAnsi="Times New Roman" w:eastAsia="仿宋_GB2312" w:cs="Times New Roman"/>
                <w:szCs w:val="21"/>
              </w:rPr>
            </w:pPr>
            <w:r>
              <w:rPr>
                <w:rFonts w:ascii="Times New Roman" w:hAnsi="Times New Roman" w:eastAsia="仿宋_GB2312" w:cs="Times New Roman"/>
                <w:szCs w:val="21"/>
              </w:rPr>
              <w:t>1.取得权利人充分授权，享有报送资源的信息网络传播权及其他所有必要权利。</w:t>
            </w:r>
          </w:p>
          <w:p w14:paraId="0454C14A">
            <w:pPr>
              <w:spacing w:line="220" w:lineRule="exact"/>
              <w:rPr>
                <w:rFonts w:ascii="Times New Roman" w:hAnsi="Times New Roman" w:eastAsia="仿宋_GB2312" w:cs="Times New Roman"/>
                <w:szCs w:val="21"/>
              </w:rPr>
            </w:pPr>
            <w:r>
              <w:rPr>
                <w:rFonts w:ascii="Times New Roman" w:hAnsi="Times New Roman" w:eastAsia="仿宋_GB2312" w:cs="Times New Roman"/>
                <w:szCs w:val="21"/>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w:t>
            </w:r>
            <w:r>
              <w:rPr>
                <w:rFonts w:hint="eastAsia" w:ascii="Times New Roman" w:hAnsi="Times New Roman" w:eastAsia="仿宋_GB2312" w:cs="Times New Roman"/>
                <w:szCs w:val="21"/>
              </w:rPr>
              <w:t>上海职业教育智慧</w:t>
            </w:r>
            <w:r>
              <w:rPr>
                <w:rFonts w:ascii="Times New Roman" w:hAnsi="Times New Roman" w:eastAsia="仿宋_GB2312" w:cs="Times New Roman"/>
                <w:szCs w:val="21"/>
              </w:rPr>
              <w:t>平台受到追究，由本单位负责处理纠纷、承担责任并赔偿由此造成的全部损失。</w:t>
            </w:r>
          </w:p>
          <w:p w14:paraId="686CE075">
            <w:pPr>
              <w:spacing w:line="220" w:lineRule="exact"/>
              <w:rPr>
                <w:rFonts w:ascii="Times New Roman" w:hAnsi="Times New Roman" w:eastAsia="仿宋_GB2312" w:cs="Times New Roman"/>
                <w:szCs w:val="21"/>
              </w:rPr>
            </w:pPr>
            <w:r>
              <w:rPr>
                <w:rFonts w:ascii="Times New Roman" w:hAnsi="Times New Roman" w:eastAsia="仿宋_GB2312" w:cs="Times New Roman"/>
                <w:szCs w:val="21"/>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14:paraId="0EA0F50E">
            <w:pPr>
              <w:spacing w:line="220" w:lineRule="exact"/>
              <w:rPr>
                <w:rFonts w:ascii="Times New Roman" w:hAnsi="Times New Roman" w:eastAsia="仿宋_GB2312" w:cs="Times New Roman"/>
                <w:szCs w:val="21"/>
              </w:rPr>
            </w:pPr>
            <w:r>
              <w:rPr>
                <w:rFonts w:ascii="Times New Roman" w:hAnsi="Times New Roman" w:eastAsia="仿宋_GB2312" w:cs="Times New Roman"/>
                <w:szCs w:val="21"/>
              </w:rPr>
              <w:t>4.本着自愿原则，同意授权</w:t>
            </w:r>
            <w:r>
              <w:rPr>
                <w:rFonts w:hint="eastAsia" w:ascii="Times New Roman" w:hAnsi="Times New Roman" w:eastAsia="仿宋_GB2312" w:cs="Times New Roman"/>
                <w:szCs w:val="21"/>
              </w:rPr>
              <w:t>上海职业教育智慧</w:t>
            </w:r>
            <w:r>
              <w:rPr>
                <w:rFonts w:ascii="Times New Roman" w:hAnsi="Times New Roman" w:eastAsia="仿宋_GB2312" w:cs="Times New Roman"/>
                <w:szCs w:val="21"/>
              </w:rPr>
              <w:t>平台对报送资源的使用。</w:t>
            </w:r>
            <w:r>
              <w:rPr>
                <w:rFonts w:hint="eastAsia" w:ascii="Times New Roman" w:hAnsi="Times New Roman" w:eastAsia="仿宋_GB2312" w:cs="Times New Roman"/>
                <w:szCs w:val="21"/>
              </w:rPr>
              <w:t>上海职业教育智慧</w:t>
            </w:r>
            <w:r>
              <w:rPr>
                <w:rFonts w:ascii="Times New Roman" w:hAnsi="Times New Roman" w:eastAsia="仿宋_GB2312" w:cs="Times New Roman"/>
                <w:szCs w:val="21"/>
              </w:rPr>
              <w:t>平台系统运行后产生的数据归</w:t>
            </w:r>
            <w:r>
              <w:rPr>
                <w:rFonts w:hint="eastAsia" w:ascii="Times New Roman" w:hAnsi="Times New Roman" w:eastAsia="仿宋_GB2312" w:cs="Times New Roman"/>
                <w:szCs w:val="21"/>
              </w:rPr>
              <w:t>上海市教育委员会</w:t>
            </w:r>
            <w:r>
              <w:rPr>
                <w:rFonts w:ascii="Times New Roman" w:hAnsi="Times New Roman" w:eastAsia="仿宋_GB2312" w:cs="Times New Roman"/>
                <w:szCs w:val="21"/>
              </w:rPr>
              <w:t>所有，不用于本单位商业运作，未经</w:t>
            </w:r>
            <w:r>
              <w:rPr>
                <w:rFonts w:hint="eastAsia" w:ascii="Times New Roman" w:hAnsi="Times New Roman" w:eastAsia="仿宋_GB2312" w:cs="Times New Roman"/>
                <w:szCs w:val="21"/>
              </w:rPr>
              <w:t>上海市教育委员会</w:t>
            </w:r>
            <w:r>
              <w:rPr>
                <w:rFonts w:ascii="Times New Roman" w:hAnsi="Times New Roman" w:eastAsia="仿宋_GB2312" w:cs="Times New Roman"/>
                <w:szCs w:val="21"/>
              </w:rPr>
              <w:t>允许不公开发布相关数据。</w:t>
            </w:r>
          </w:p>
          <w:p w14:paraId="0A21AF14">
            <w:pPr>
              <w:spacing w:line="220" w:lineRule="exact"/>
              <w:rPr>
                <w:rFonts w:ascii="Times New Roman" w:hAnsi="Times New Roman" w:eastAsia="仿宋_GB2312" w:cs="Times New Roman"/>
                <w:szCs w:val="21"/>
              </w:rPr>
            </w:pPr>
            <w:r>
              <w:rPr>
                <w:rFonts w:ascii="Times New Roman" w:hAnsi="Times New Roman" w:eastAsia="仿宋_GB2312" w:cs="Times New Roman"/>
                <w:szCs w:val="21"/>
              </w:rPr>
              <w:t>5.本平台按要求在工信部进行ICP网站备案、公安机关网站备案、具有信息安全等级保护证书和安全测评报告，并承诺在接入</w:t>
            </w:r>
            <w:r>
              <w:rPr>
                <w:rFonts w:hint="eastAsia" w:ascii="Times New Roman" w:hAnsi="Times New Roman" w:eastAsia="仿宋_GB2312" w:cs="Times New Roman"/>
                <w:szCs w:val="21"/>
              </w:rPr>
              <w:t>上海职业教育智慧</w:t>
            </w:r>
            <w:r>
              <w:rPr>
                <w:rFonts w:ascii="Times New Roman" w:hAnsi="Times New Roman" w:eastAsia="仿宋_GB2312" w:cs="Times New Roman"/>
                <w:szCs w:val="21"/>
              </w:rPr>
              <w:t>平台时满足要求。</w:t>
            </w:r>
          </w:p>
          <w:p w14:paraId="546435F1">
            <w:pPr>
              <w:widowControl/>
              <w:spacing w:line="220" w:lineRule="exact"/>
              <w:jc w:val="left"/>
              <w:rPr>
                <w:rFonts w:ascii="Times New Roman" w:hAnsi="Times New Roman" w:eastAsia="仿宋_GB2312" w:cs="Times New Roman"/>
                <w:szCs w:val="21"/>
              </w:rPr>
            </w:pPr>
          </w:p>
          <w:p w14:paraId="1C60051E">
            <w:pPr>
              <w:widowControl/>
              <w:spacing w:line="220" w:lineRule="exact"/>
              <w:jc w:val="left"/>
              <w:rPr>
                <w:rFonts w:ascii="Times New Roman" w:hAnsi="Times New Roman" w:eastAsia="仿宋_GB2312" w:cs="Times New Roman"/>
                <w:szCs w:val="21"/>
              </w:rPr>
            </w:pPr>
            <w:r>
              <w:rPr>
                <w:rFonts w:ascii="Times New Roman" w:hAnsi="Times New Roman" w:eastAsia="仿宋_GB2312" w:cs="Times New Roman"/>
                <w:szCs w:val="21"/>
              </w:rPr>
              <w:t>课程平台单位（公章）：</w:t>
            </w:r>
          </w:p>
          <w:p w14:paraId="0BB59106">
            <w:pPr>
              <w:widowControl/>
              <w:spacing w:line="22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联系人及电话：</w:t>
            </w:r>
          </w:p>
        </w:tc>
      </w:tr>
    </w:tbl>
    <w:p w14:paraId="3E96F6A3">
      <w:pPr>
        <w:spacing w:line="320" w:lineRule="exact"/>
        <w:rPr>
          <w:rFonts w:ascii="仿宋_GB2312" w:hAnsi="Times New Roman" w:eastAsia="仿宋_GB2312" w:cs="Times New Roman"/>
          <w:szCs w:val="24"/>
        </w:rPr>
        <w:sectPr>
          <w:footerReference r:id="rId5" w:type="default"/>
          <w:footerReference r:id="rId6" w:type="even"/>
          <w:pgSz w:w="11906" w:h="16838"/>
          <w:pgMar w:top="2098" w:right="1508" w:bottom="1714" w:left="1520" w:header="851" w:footer="1418" w:gutter="57"/>
          <w:cols w:space="720" w:num="1"/>
          <w:docGrid w:type="lines" w:linePitch="312" w:charSpace="0"/>
        </w:sectPr>
      </w:pPr>
    </w:p>
    <w:p w14:paraId="01613E92">
      <w:pPr>
        <w:keepNext/>
        <w:keepLines/>
        <w:spacing w:line="578" w:lineRule="auto"/>
        <w:outlineLvl w:val="0"/>
        <w:rPr>
          <w:rFonts w:ascii="仿宋" w:hAnsi="仿宋" w:eastAsia="仿宋" w:cs="Times New Roman"/>
          <w:bCs/>
          <w:kern w:val="44"/>
          <w:sz w:val="36"/>
          <w:szCs w:val="36"/>
        </w:rPr>
      </w:pPr>
      <w:r>
        <w:rPr>
          <w:rFonts w:hint="eastAsia" w:ascii="仿宋" w:hAnsi="仿宋" w:eastAsia="仿宋" w:cs="Times New Roman"/>
          <w:bCs/>
          <w:kern w:val="44"/>
          <w:sz w:val="36"/>
          <w:szCs w:val="36"/>
        </w:rPr>
        <w:t>附件3</w:t>
      </w:r>
      <w:r>
        <w:rPr>
          <w:rFonts w:ascii="仿宋" w:hAnsi="仿宋" w:eastAsia="仿宋" w:cs="Times New Roman"/>
          <w:bCs/>
          <w:kern w:val="44"/>
          <w:sz w:val="36"/>
          <w:szCs w:val="36"/>
        </w:rPr>
        <w:t>-3</w:t>
      </w:r>
    </w:p>
    <w:p w14:paraId="0B38A1B8">
      <w:pPr>
        <w:keepNext/>
        <w:keepLines/>
        <w:spacing w:line="578" w:lineRule="auto"/>
        <w:ind w:firstLine="1446" w:firstLineChars="400"/>
        <w:outlineLvl w:val="0"/>
        <w:rPr>
          <w:rFonts w:ascii="方正小标宋简体" w:hAnsi="华文中宋" w:eastAsia="方正小标宋简体" w:cs="Times New Roman"/>
          <w:b/>
          <w:bCs/>
          <w:kern w:val="44"/>
          <w:sz w:val="36"/>
          <w:szCs w:val="36"/>
        </w:rPr>
      </w:pPr>
      <w:r>
        <w:rPr>
          <w:rFonts w:hint="eastAsia" w:ascii="方正小标宋简体" w:hAnsi="华文中宋" w:eastAsia="方正小标宋简体" w:cs="Times New Roman"/>
          <w:b/>
          <w:bCs/>
          <w:kern w:val="44"/>
          <w:sz w:val="36"/>
          <w:szCs w:val="36"/>
        </w:rPr>
        <w:t>上海市职业院校在线开放课程平台</w:t>
      </w:r>
    </w:p>
    <w:p w14:paraId="0D8919D2">
      <w:pPr>
        <w:keepNext/>
        <w:keepLines/>
        <w:spacing w:line="578" w:lineRule="auto"/>
        <w:ind w:firstLine="2891" w:firstLineChars="800"/>
        <w:outlineLvl w:val="0"/>
        <w:rPr>
          <w:rFonts w:ascii="方正小标宋简体" w:hAnsi="华文中宋" w:eastAsia="方正小标宋简体" w:cs="Times New Roman"/>
          <w:b/>
          <w:bCs/>
          <w:kern w:val="44"/>
          <w:sz w:val="36"/>
          <w:szCs w:val="36"/>
        </w:rPr>
      </w:pPr>
      <w:r>
        <w:rPr>
          <w:rFonts w:hint="eastAsia" w:ascii="方正小标宋简体" w:hAnsi="华文中宋" w:eastAsia="方正小标宋简体" w:cs="Times New Roman"/>
          <w:b/>
          <w:bCs/>
          <w:kern w:val="44"/>
          <w:sz w:val="36"/>
          <w:szCs w:val="36"/>
        </w:rPr>
        <w:t>数字资源技术说明</w:t>
      </w:r>
    </w:p>
    <w:p w14:paraId="16257695">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教学资源应丰富且多样化，根据教学的需要，</w:t>
      </w:r>
      <w:r>
        <w:rPr>
          <w:rFonts w:ascii="仿宋_GB2312" w:hAnsi="Times New Roman" w:eastAsia="仿宋_GB2312" w:cs="Times New Roman"/>
          <w:sz w:val="30"/>
          <w:szCs w:val="30"/>
        </w:rPr>
        <w:t>以学生学习为出发点，</w:t>
      </w:r>
      <w:r>
        <w:rPr>
          <w:rFonts w:hint="eastAsia" w:ascii="仿宋_GB2312" w:hAnsi="Times New Roman" w:eastAsia="仿宋_GB2312" w:cs="Times New Roman"/>
          <w:sz w:val="30"/>
          <w:szCs w:val="30"/>
        </w:rPr>
        <w:t>有针对性地开发多类别、多格式的媒体资源，</w:t>
      </w:r>
      <w:r>
        <w:rPr>
          <w:rFonts w:ascii="仿宋_GB2312" w:hAnsi="Times New Roman" w:eastAsia="仿宋_GB2312" w:cs="Times New Roman"/>
          <w:sz w:val="30"/>
          <w:szCs w:val="30"/>
        </w:rPr>
        <w:t>教学资源</w:t>
      </w:r>
      <w:r>
        <w:rPr>
          <w:rFonts w:hint="eastAsia" w:ascii="仿宋_GB2312" w:hAnsi="Times New Roman" w:eastAsia="仿宋_GB2312" w:cs="Times New Roman"/>
          <w:sz w:val="30"/>
          <w:szCs w:val="30"/>
        </w:rPr>
        <w:t>开发</w:t>
      </w:r>
      <w:r>
        <w:rPr>
          <w:rFonts w:ascii="仿宋_GB2312" w:hAnsi="Times New Roman" w:eastAsia="仿宋_GB2312" w:cs="Times New Roman"/>
          <w:sz w:val="30"/>
          <w:szCs w:val="30"/>
        </w:rPr>
        <w:t>必须要</w:t>
      </w:r>
      <w:r>
        <w:rPr>
          <w:rFonts w:hint="eastAsia" w:ascii="仿宋_GB2312" w:hAnsi="Times New Roman" w:eastAsia="仿宋_GB2312" w:cs="Times New Roman"/>
          <w:sz w:val="30"/>
          <w:szCs w:val="30"/>
        </w:rPr>
        <w:t>有效支持教学重点、难点的突破，</w:t>
      </w:r>
      <w:r>
        <w:rPr>
          <w:rFonts w:ascii="仿宋_GB2312" w:hAnsi="Times New Roman" w:eastAsia="仿宋_GB2312" w:cs="Times New Roman"/>
          <w:sz w:val="30"/>
          <w:szCs w:val="30"/>
        </w:rPr>
        <w:t>支撑教与学过程的</w:t>
      </w:r>
      <w:r>
        <w:rPr>
          <w:rFonts w:hint="eastAsia" w:ascii="仿宋_GB2312" w:hAnsi="Times New Roman" w:eastAsia="仿宋_GB2312" w:cs="Times New Roman"/>
          <w:sz w:val="30"/>
          <w:szCs w:val="30"/>
        </w:rPr>
        <w:t>共性需求及个性化需求</w:t>
      </w:r>
      <w:r>
        <w:rPr>
          <w:rFonts w:ascii="仿宋_GB2312" w:hAnsi="Times New Roman" w:eastAsia="仿宋_GB2312" w:cs="Times New Roman"/>
          <w:sz w:val="30"/>
          <w:szCs w:val="30"/>
        </w:rPr>
        <w:t>。</w:t>
      </w:r>
    </w:p>
    <w:p w14:paraId="0FAF766B">
      <w:pPr>
        <w:spacing w:line="56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课程资源包括媒体资源</w:t>
      </w:r>
      <w:bookmarkStart w:id="10" w:name="_GoBack"/>
      <w:bookmarkEnd w:id="10"/>
      <w:r>
        <w:rPr>
          <w:rFonts w:ascii="仿宋_GB2312" w:hAnsi="Times New Roman" w:eastAsia="仿宋_GB2312" w:cs="Times New Roman"/>
          <w:sz w:val="30"/>
          <w:szCs w:val="30"/>
        </w:rPr>
        <w:t>及题目资源，</w:t>
      </w:r>
      <w:r>
        <w:rPr>
          <w:rFonts w:hint="eastAsia" w:ascii="仿宋_GB2312" w:hAnsi="Times New Roman" w:eastAsia="仿宋_GB2312" w:cs="Times New Roman"/>
          <w:sz w:val="30"/>
          <w:szCs w:val="30"/>
        </w:rPr>
        <w:t>媒体资源包括文本类、图形图像类、视频类、音频类、动画类、虚拟仿真类、电子课件类、网页类、电子教材类。目前不建议再开发flash动画，虚拟仿真类资源。如无法直接在本地运行建议提供网络地址。</w:t>
      </w:r>
    </w:p>
    <w:p w14:paraId="2E80E891">
      <w:pPr>
        <w:spacing w:line="560" w:lineRule="exact"/>
        <w:rPr>
          <w:rFonts w:ascii="仿宋_GB2312" w:hAnsi="Times New Roman" w:eastAsia="仿宋_GB2312" w:cs="Times New Roman"/>
          <w:sz w:val="30"/>
          <w:szCs w:val="30"/>
        </w:rPr>
      </w:pPr>
      <w:r>
        <w:rPr>
          <w:rFonts w:ascii="仿宋_GB2312" w:hAnsi="Times New Roman" w:eastAsia="仿宋_GB2312" w:cs="Times New Roman"/>
          <w:sz w:val="30"/>
          <w:szCs w:val="30"/>
        </w:rPr>
        <w:t>除了媒体资源外，教学团队需根据在线开放课程的教学目标，开发题目资源，题型可包含但不限于：单选题、多选题、判断题、填空题、论述题、配对题、组合题。</w:t>
      </w:r>
      <w:r>
        <w:rPr>
          <w:rFonts w:hint="eastAsia" w:ascii="仿宋_GB2312" w:hAnsi="Times New Roman" w:eastAsia="仿宋_GB2312" w:cs="Times New Roman"/>
          <w:sz w:val="30"/>
          <w:szCs w:val="30"/>
        </w:rPr>
        <w:t>题目基本信息：包含题干、题型、选项、题目答案及题目解析，需根据题型编辑选项和答案内容。单选题可有多个选项，只有1个答案；多选题可有多个选项和答案；</w:t>
      </w:r>
      <w:r>
        <w:rPr>
          <w:rFonts w:ascii="仿宋_GB2312" w:hAnsi="Times New Roman" w:eastAsia="仿宋_GB2312" w:cs="Times New Roman"/>
          <w:sz w:val="30"/>
          <w:szCs w:val="30"/>
        </w:rPr>
        <w:t>判断题只有正确、错误选项，定义一个答案；</w:t>
      </w:r>
      <w:r>
        <w:rPr>
          <w:rFonts w:hint="eastAsia" w:ascii="仿宋_GB2312" w:hAnsi="Times New Roman" w:eastAsia="仿宋_GB2312" w:cs="Times New Roman"/>
          <w:sz w:val="30"/>
          <w:szCs w:val="30"/>
        </w:rPr>
        <w:t>论述题无选项，参考答案非必填。</w:t>
      </w:r>
    </w:p>
    <w:p w14:paraId="1B54F304">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资源源文件文件名中，不要包含：</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&amp;</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&gt;</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&lt;</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这些特殊符号，若</w:t>
      </w:r>
      <w:r>
        <w:rPr>
          <w:rFonts w:ascii="仿宋_GB2312" w:hAnsi="Times New Roman" w:eastAsia="仿宋_GB2312" w:cs="Times New Roman"/>
          <w:sz w:val="30"/>
          <w:szCs w:val="30"/>
        </w:rPr>
        <w:t>电子课件（PPT）中插入了视频文件，为了确保电子课件上传后，插入的视频文件能够正常播放，插入的视频文件必须为mp4格式（且为H.264编码标准）</w:t>
      </w:r>
    </w:p>
    <w:p w14:paraId="481D2A89">
      <w:pPr>
        <w:spacing w:line="56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教学资源建设的技术标准</w:t>
      </w:r>
    </w:p>
    <w:p w14:paraId="23D0CEF2">
      <w:pPr>
        <w:spacing w:line="56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为了更有效地建设好</w:t>
      </w:r>
      <w:r>
        <w:rPr>
          <w:rFonts w:ascii="仿宋_GB2312" w:hAnsi="Times New Roman" w:eastAsia="仿宋_GB2312" w:cs="Times New Roman"/>
          <w:sz w:val="30"/>
          <w:szCs w:val="30"/>
        </w:rPr>
        <w:t>在线开放课程教学资源</w:t>
      </w:r>
      <w:r>
        <w:rPr>
          <w:rFonts w:hint="eastAsia" w:ascii="仿宋_GB2312" w:hAnsi="Times New Roman" w:eastAsia="仿宋_GB2312" w:cs="Times New Roman"/>
          <w:sz w:val="30"/>
          <w:szCs w:val="30"/>
        </w:rPr>
        <w:t>，促进各资源系统之间的数据共享，提高</w:t>
      </w:r>
      <w:r>
        <w:rPr>
          <w:rFonts w:ascii="仿宋_GB2312" w:hAnsi="Times New Roman" w:eastAsia="仿宋_GB2312" w:cs="Times New Roman"/>
          <w:sz w:val="30"/>
          <w:szCs w:val="30"/>
        </w:rPr>
        <w:t>教学</w:t>
      </w:r>
      <w:r>
        <w:rPr>
          <w:rFonts w:hint="eastAsia" w:ascii="仿宋_GB2312" w:hAnsi="Times New Roman" w:eastAsia="仿宋_GB2312" w:cs="Times New Roman"/>
          <w:sz w:val="30"/>
          <w:szCs w:val="30"/>
        </w:rPr>
        <w:t>资源检索的效率与准确度，提高</w:t>
      </w:r>
      <w:r>
        <w:rPr>
          <w:rFonts w:ascii="仿宋_GB2312" w:hAnsi="Times New Roman" w:eastAsia="仿宋_GB2312" w:cs="Times New Roman"/>
          <w:sz w:val="30"/>
          <w:szCs w:val="30"/>
        </w:rPr>
        <w:t>在线开放课</w:t>
      </w:r>
      <w:r>
        <w:rPr>
          <w:rFonts w:hint="eastAsia" w:ascii="仿宋_GB2312" w:hAnsi="Times New Roman" w:eastAsia="仿宋_GB2312" w:cs="Times New Roman"/>
          <w:sz w:val="30"/>
          <w:szCs w:val="30"/>
        </w:rPr>
        <w:t>程资源的利用效率，必须实行统一的</w:t>
      </w:r>
      <w:r>
        <w:rPr>
          <w:rFonts w:ascii="仿宋_GB2312" w:hAnsi="Times New Roman" w:eastAsia="仿宋_GB2312" w:cs="Times New Roman"/>
          <w:sz w:val="30"/>
          <w:szCs w:val="30"/>
        </w:rPr>
        <w:t>在线开放课程教学</w:t>
      </w:r>
      <w:r>
        <w:rPr>
          <w:rFonts w:hint="eastAsia" w:ascii="仿宋_GB2312" w:hAnsi="Times New Roman" w:eastAsia="仿宋_GB2312" w:cs="Times New Roman"/>
          <w:sz w:val="30"/>
          <w:szCs w:val="30"/>
        </w:rPr>
        <w:t>资源规范管理。依据教育部CELTS-31《教育资源建设技术规范》</w:t>
      </w:r>
      <w:r>
        <w:rPr>
          <w:rFonts w:ascii="仿宋_GB2312" w:hAnsi="Times New Roman" w:eastAsia="仿宋_GB2312" w:cs="Times New Roman"/>
          <w:sz w:val="30"/>
          <w:szCs w:val="30"/>
        </w:rPr>
        <w:t>教学资源的</w:t>
      </w:r>
      <w:r>
        <w:rPr>
          <w:rFonts w:hint="eastAsia" w:ascii="仿宋_GB2312" w:hAnsi="Times New Roman" w:eastAsia="仿宋_GB2312" w:cs="Times New Roman"/>
          <w:sz w:val="30"/>
          <w:szCs w:val="30"/>
        </w:rPr>
        <w:t>开发、制作均应执行统一标准</w:t>
      </w:r>
      <w:r>
        <w:rPr>
          <w:rFonts w:ascii="仿宋_GB2312" w:hAnsi="Times New Roman" w:eastAsia="仿宋_GB2312" w:cs="Times New Roman"/>
          <w:sz w:val="30"/>
          <w:szCs w:val="30"/>
        </w:rPr>
        <w:t>：</w:t>
      </w:r>
    </w:p>
    <w:p w14:paraId="008C20F3">
      <w:pPr>
        <w:spacing w:line="360" w:lineRule="auto"/>
        <w:rPr>
          <w:rFonts w:ascii="等线" w:hAnsi="等线" w:eastAsia="等线" w:cs="等线"/>
        </w:rPr>
      </w:pPr>
      <w:bookmarkStart w:id="0" w:name="_Toc531773857"/>
      <w:r>
        <w:rPr>
          <w:rFonts w:hint="eastAsia" w:ascii="等线" w:hAnsi="等线" w:eastAsia="等线" w:cs="等线"/>
        </w:rPr>
        <w:t>1. 文本类</w:t>
      </w:r>
      <w:bookmarkEnd w:id="0"/>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gridCol w:w="850"/>
      </w:tblGrid>
      <w:tr w14:paraId="64B0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4A960A38">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6F9ECC4A">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14:paraId="1333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D117BCC">
            <w:pPr>
              <w:spacing w:line="276" w:lineRule="auto"/>
              <w:jc w:val="center"/>
              <w:rPr>
                <w:rFonts w:ascii="等线" w:hAnsi="等线" w:eastAsia="等线" w:cs="等线"/>
                <w:sz w:val="18"/>
                <w:szCs w:val="18"/>
              </w:rPr>
            </w:pPr>
            <w:r>
              <w:rPr>
                <w:rFonts w:hint="eastAsia" w:ascii="等线" w:hAnsi="等线" w:eastAsia="等线" w:cs="等线"/>
                <w:sz w:val="18"/>
                <w:szCs w:val="18"/>
              </w:rPr>
              <w:t>软件版本</w:t>
            </w:r>
          </w:p>
        </w:tc>
        <w:tc>
          <w:tcPr>
            <w:tcW w:w="6946" w:type="dxa"/>
            <w:tcBorders>
              <w:top w:val="single" w:color="auto" w:sz="4" w:space="0"/>
              <w:left w:val="single" w:color="auto" w:sz="4" w:space="0"/>
              <w:bottom w:val="single" w:color="auto" w:sz="4" w:space="0"/>
              <w:right w:val="single" w:color="auto" w:sz="4" w:space="0"/>
            </w:tcBorders>
            <w:vAlign w:val="center"/>
          </w:tcPr>
          <w:p w14:paraId="4FC28114">
            <w:pPr>
              <w:spacing w:line="276" w:lineRule="auto"/>
              <w:rPr>
                <w:rFonts w:ascii="等线" w:hAnsi="等线" w:eastAsia="等线" w:cs="等线"/>
                <w:sz w:val="18"/>
                <w:szCs w:val="18"/>
              </w:rPr>
            </w:pPr>
            <w:r>
              <w:rPr>
                <w:rFonts w:hint="eastAsia" w:ascii="等线" w:hAnsi="等线" w:eastAsia="等线" w:cs="等线"/>
                <w:sz w:val="18"/>
                <w:szCs w:val="18"/>
              </w:rPr>
              <w:t>文件制作版本不低于当前主流版本，要求上下兼容。</w:t>
            </w:r>
          </w:p>
        </w:tc>
        <w:tc>
          <w:tcPr>
            <w:tcW w:w="850" w:type="dxa"/>
            <w:tcBorders>
              <w:top w:val="single" w:color="auto" w:sz="4" w:space="0"/>
              <w:left w:val="single" w:color="auto" w:sz="4" w:space="0"/>
              <w:bottom w:val="single" w:color="auto" w:sz="4" w:space="0"/>
              <w:right w:val="single" w:color="auto" w:sz="4" w:space="0"/>
            </w:tcBorders>
            <w:vAlign w:val="center"/>
          </w:tcPr>
          <w:p w14:paraId="050BF1A2">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D8E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Borders>
              <w:top w:val="single" w:color="auto" w:sz="4" w:space="0"/>
              <w:left w:val="single" w:color="auto" w:sz="4" w:space="0"/>
              <w:bottom w:val="single" w:color="auto" w:sz="4" w:space="0"/>
              <w:right w:val="single" w:color="auto" w:sz="4" w:space="0"/>
            </w:tcBorders>
            <w:vAlign w:val="center"/>
          </w:tcPr>
          <w:p w14:paraId="29879C7C">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6946" w:type="dxa"/>
            <w:tcBorders>
              <w:top w:val="single" w:color="auto" w:sz="4" w:space="0"/>
              <w:left w:val="single" w:color="auto" w:sz="4" w:space="0"/>
              <w:bottom w:val="single" w:color="auto" w:sz="4" w:space="0"/>
              <w:right w:val="single" w:color="auto" w:sz="4" w:space="0"/>
            </w:tcBorders>
            <w:vAlign w:val="center"/>
          </w:tcPr>
          <w:p w14:paraId="737B658D">
            <w:pPr>
              <w:spacing w:line="276" w:lineRule="auto"/>
              <w:rPr>
                <w:rFonts w:ascii="等线" w:hAnsi="等线" w:eastAsia="等线" w:cs="等线"/>
                <w:sz w:val="18"/>
                <w:szCs w:val="18"/>
              </w:rPr>
            </w:pPr>
            <w:r>
              <w:rPr>
                <w:rFonts w:hint="eastAsia" w:ascii="等线" w:hAnsi="等线" w:eastAsia="等线" w:cs="等线"/>
                <w:sz w:val="18"/>
                <w:szCs w:val="18"/>
              </w:rPr>
              <w:t>文本正文应设定文章标题，文章标题放在正文内第一行居中的位置</w:t>
            </w:r>
          </w:p>
        </w:tc>
        <w:tc>
          <w:tcPr>
            <w:tcW w:w="850" w:type="dxa"/>
            <w:tcBorders>
              <w:top w:val="single" w:color="auto" w:sz="4" w:space="0"/>
              <w:left w:val="single" w:color="auto" w:sz="4" w:space="0"/>
              <w:bottom w:val="single" w:color="auto" w:sz="4" w:space="0"/>
              <w:right w:val="single" w:color="auto" w:sz="4" w:space="0"/>
            </w:tcBorders>
            <w:vAlign w:val="center"/>
          </w:tcPr>
          <w:p w14:paraId="369E3CF0">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B8A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12A792E5">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7B830ACA">
            <w:pPr>
              <w:spacing w:line="276" w:lineRule="auto"/>
              <w:jc w:val="left"/>
              <w:rPr>
                <w:rFonts w:ascii="等线" w:hAnsi="等线" w:eastAsia="等线" w:cs="等线"/>
                <w:sz w:val="18"/>
                <w:szCs w:val="18"/>
              </w:rPr>
            </w:pPr>
            <w:r>
              <w:rPr>
                <w:rFonts w:hint="eastAsia" w:ascii="等线" w:hAnsi="等线" w:eastAsia="等线" w:cs="等线"/>
                <w:sz w:val="18"/>
                <w:szCs w:val="18"/>
              </w:rPr>
              <w:t>各级标题应设置正确，同一级标题使用同样的样式，文本结构清晰</w:t>
            </w:r>
          </w:p>
        </w:tc>
        <w:tc>
          <w:tcPr>
            <w:tcW w:w="850" w:type="dxa"/>
            <w:tcBorders>
              <w:top w:val="single" w:color="auto" w:sz="4" w:space="0"/>
              <w:left w:val="single" w:color="auto" w:sz="4" w:space="0"/>
              <w:bottom w:val="single" w:color="auto" w:sz="4" w:space="0"/>
              <w:right w:val="single" w:color="auto" w:sz="4" w:space="0"/>
            </w:tcBorders>
            <w:vAlign w:val="center"/>
          </w:tcPr>
          <w:p w14:paraId="0D92C20D">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EB2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0EB07ACD">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33025B3C">
            <w:pPr>
              <w:spacing w:line="276" w:lineRule="auto"/>
              <w:rPr>
                <w:rFonts w:ascii="等线" w:hAnsi="等线" w:eastAsia="等线" w:cs="等线"/>
                <w:sz w:val="18"/>
                <w:szCs w:val="18"/>
              </w:rPr>
            </w:pPr>
            <w:r>
              <w:rPr>
                <w:rFonts w:hint="eastAsia" w:ascii="等线" w:hAnsi="等线" w:eastAsia="等线" w:cs="等线"/>
                <w:sz w:val="18"/>
                <w:szCs w:val="18"/>
              </w:rPr>
              <w:t>正文字体、字号、颜色、行间距等要美观、统一</w:t>
            </w:r>
          </w:p>
        </w:tc>
        <w:tc>
          <w:tcPr>
            <w:tcW w:w="850" w:type="dxa"/>
            <w:tcBorders>
              <w:top w:val="single" w:color="auto" w:sz="4" w:space="0"/>
              <w:left w:val="single" w:color="auto" w:sz="4" w:space="0"/>
              <w:bottom w:val="single" w:color="auto" w:sz="4" w:space="0"/>
              <w:right w:val="single" w:color="auto" w:sz="4" w:space="0"/>
            </w:tcBorders>
            <w:vAlign w:val="center"/>
          </w:tcPr>
          <w:p w14:paraId="01DF3120">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A5D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39BD60C6">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5D62D245">
            <w:pPr>
              <w:spacing w:line="276" w:lineRule="auto"/>
              <w:rPr>
                <w:rFonts w:ascii="等线" w:hAnsi="等线" w:eastAsia="等线" w:cs="等线"/>
                <w:sz w:val="18"/>
                <w:szCs w:val="18"/>
              </w:rPr>
            </w:pPr>
            <w:r>
              <w:rPr>
                <w:rFonts w:hint="eastAsia" w:ascii="等线" w:hAnsi="等线" w:eastAsia="等线" w:cs="等线"/>
                <w:sz w:val="18"/>
                <w:szCs w:val="18"/>
              </w:rPr>
              <w:t>文本超过10页应插入页码；超过15页应插入目录</w:t>
            </w:r>
          </w:p>
        </w:tc>
        <w:tc>
          <w:tcPr>
            <w:tcW w:w="850" w:type="dxa"/>
            <w:tcBorders>
              <w:top w:val="single" w:color="auto" w:sz="4" w:space="0"/>
              <w:left w:val="single" w:color="auto" w:sz="4" w:space="0"/>
              <w:bottom w:val="single" w:color="auto" w:sz="4" w:space="0"/>
              <w:right w:val="single" w:color="auto" w:sz="4" w:space="0"/>
            </w:tcBorders>
            <w:vAlign w:val="center"/>
          </w:tcPr>
          <w:p w14:paraId="018731F0">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0A5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6A922FD7">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0EA99358">
            <w:pPr>
              <w:spacing w:line="276" w:lineRule="auto"/>
              <w:rPr>
                <w:rFonts w:ascii="等线" w:hAnsi="等线" w:eastAsia="等线" w:cs="等线"/>
                <w:sz w:val="18"/>
                <w:szCs w:val="18"/>
              </w:rPr>
            </w:pPr>
            <w:r>
              <w:rPr>
                <w:rFonts w:hint="eastAsia" w:ascii="等线" w:hAnsi="等线" w:eastAsia="等线" w:cs="等线"/>
                <w:sz w:val="18"/>
                <w:szCs w:val="18"/>
              </w:rPr>
              <w:t>表格不应超出页面，且要求使用软件的插入表格或绘制表格等功能生成表格，并使用相应功能加工处理，不要用在文本上描绘直线等绘图方式制作表格</w:t>
            </w:r>
          </w:p>
        </w:tc>
        <w:tc>
          <w:tcPr>
            <w:tcW w:w="850" w:type="dxa"/>
            <w:tcBorders>
              <w:top w:val="single" w:color="auto" w:sz="4" w:space="0"/>
              <w:left w:val="single" w:color="auto" w:sz="4" w:space="0"/>
              <w:bottom w:val="single" w:color="auto" w:sz="4" w:space="0"/>
              <w:right w:val="single" w:color="auto" w:sz="4" w:space="0"/>
            </w:tcBorders>
            <w:vAlign w:val="center"/>
          </w:tcPr>
          <w:p w14:paraId="065E3370">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4E6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2F156647">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02BA9300">
            <w:pPr>
              <w:spacing w:line="276" w:lineRule="auto"/>
              <w:rPr>
                <w:rFonts w:ascii="等线" w:hAnsi="等线" w:eastAsia="等线" w:cs="等线"/>
                <w:sz w:val="18"/>
                <w:szCs w:val="18"/>
              </w:rPr>
            </w:pPr>
            <w:r>
              <w:rPr>
                <w:rFonts w:hint="eastAsia" w:ascii="等线" w:hAnsi="等线" w:eastAsia="等线" w:cs="等线"/>
                <w:sz w:val="18"/>
                <w:szCs w:val="18"/>
              </w:rPr>
              <w:t>正文中的图像、图形应清晰，图形要符合国家相关绘制标准</w:t>
            </w:r>
          </w:p>
        </w:tc>
        <w:tc>
          <w:tcPr>
            <w:tcW w:w="850" w:type="dxa"/>
            <w:tcBorders>
              <w:top w:val="single" w:color="auto" w:sz="4" w:space="0"/>
              <w:left w:val="single" w:color="auto" w:sz="4" w:space="0"/>
              <w:bottom w:val="single" w:color="auto" w:sz="4" w:space="0"/>
              <w:right w:val="single" w:color="auto" w:sz="4" w:space="0"/>
            </w:tcBorders>
            <w:vAlign w:val="center"/>
          </w:tcPr>
          <w:p w14:paraId="7591DB0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8CB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27A17E6B">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49906B72">
            <w:pPr>
              <w:spacing w:line="276" w:lineRule="auto"/>
              <w:rPr>
                <w:rFonts w:ascii="等线" w:hAnsi="等线" w:eastAsia="等线" w:cs="等线"/>
                <w:sz w:val="18"/>
                <w:szCs w:val="18"/>
              </w:rPr>
            </w:pPr>
            <w:r>
              <w:rPr>
                <w:rFonts w:hint="eastAsia" w:ascii="等线" w:hAnsi="等线" w:eastAsia="等线" w:cs="等线"/>
                <w:sz w:val="18"/>
                <w:szCs w:val="18"/>
              </w:rPr>
              <w:t>尽量不要使用Word绘制插图，而采用插入已保存的图片的方式</w:t>
            </w:r>
          </w:p>
        </w:tc>
        <w:tc>
          <w:tcPr>
            <w:tcW w:w="850" w:type="dxa"/>
            <w:tcBorders>
              <w:top w:val="single" w:color="auto" w:sz="4" w:space="0"/>
              <w:left w:val="single" w:color="auto" w:sz="4" w:space="0"/>
              <w:bottom w:val="single" w:color="auto" w:sz="4" w:space="0"/>
              <w:right w:val="single" w:color="auto" w:sz="4" w:space="0"/>
            </w:tcBorders>
            <w:vAlign w:val="center"/>
          </w:tcPr>
          <w:p w14:paraId="4D398546">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3591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2E1A6C88">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5E662C52">
            <w:pPr>
              <w:spacing w:line="276" w:lineRule="auto"/>
              <w:rPr>
                <w:rFonts w:ascii="等线" w:hAnsi="等线" w:eastAsia="等线" w:cs="等线"/>
                <w:sz w:val="18"/>
                <w:szCs w:val="18"/>
              </w:rPr>
            </w:pPr>
            <w:r>
              <w:rPr>
                <w:rFonts w:hint="eastAsia" w:ascii="等线" w:hAnsi="等线" w:eastAsia="等线" w:cs="等线"/>
                <w:sz w:val="18"/>
                <w:szCs w:val="18"/>
              </w:rPr>
              <w:t>图文混排的方式选择嵌入式</w:t>
            </w:r>
          </w:p>
        </w:tc>
        <w:tc>
          <w:tcPr>
            <w:tcW w:w="850" w:type="dxa"/>
            <w:tcBorders>
              <w:top w:val="single" w:color="auto" w:sz="4" w:space="0"/>
              <w:left w:val="single" w:color="auto" w:sz="4" w:space="0"/>
              <w:bottom w:val="single" w:color="auto" w:sz="4" w:space="0"/>
              <w:right w:val="single" w:color="auto" w:sz="4" w:space="0"/>
            </w:tcBorders>
            <w:vAlign w:val="center"/>
          </w:tcPr>
          <w:p w14:paraId="2799B574">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2092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5931CD3E">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263C8277">
            <w:pPr>
              <w:spacing w:line="276" w:lineRule="auto"/>
              <w:rPr>
                <w:rFonts w:ascii="等线" w:hAnsi="等线" w:eastAsia="等线" w:cs="等线"/>
                <w:sz w:val="18"/>
                <w:szCs w:val="18"/>
              </w:rPr>
            </w:pPr>
            <w:r>
              <w:rPr>
                <w:rFonts w:hint="eastAsia" w:ascii="等线" w:hAnsi="等线" w:eastAsia="等线" w:cs="等线"/>
                <w:sz w:val="18"/>
                <w:szCs w:val="18"/>
              </w:rPr>
              <w:t>文档保存时的显示比例为100%</w:t>
            </w:r>
          </w:p>
        </w:tc>
        <w:tc>
          <w:tcPr>
            <w:tcW w:w="850" w:type="dxa"/>
            <w:tcBorders>
              <w:top w:val="single" w:color="auto" w:sz="4" w:space="0"/>
              <w:left w:val="single" w:color="auto" w:sz="4" w:space="0"/>
              <w:bottom w:val="single" w:color="auto" w:sz="4" w:space="0"/>
              <w:right w:val="single" w:color="auto" w:sz="4" w:space="0"/>
            </w:tcBorders>
            <w:vAlign w:val="center"/>
          </w:tcPr>
          <w:p w14:paraId="6553DE2B">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270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05E9ED3E">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704F4AD0">
            <w:pPr>
              <w:spacing w:line="276" w:lineRule="auto"/>
              <w:rPr>
                <w:rFonts w:ascii="等线" w:hAnsi="等线" w:eastAsia="等线" w:cs="等线"/>
                <w:sz w:val="18"/>
                <w:szCs w:val="18"/>
              </w:rPr>
            </w:pPr>
            <w:r>
              <w:rPr>
                <w:rFonts w:hint="eastAsia" w:ascii="等线" w:hAnsi="等线" w:eastAsia="等线" w:cs="等线"/>
                <w:sz w:val="18"/>
                <w:szCs w:val="18"/>
              </w:rPr>
              <w:t>文本如有对齐的要求，要用表格来处理，而不要使用空格来实现</w:t>
            </w:r>
          </w:p>
        </w:tc>
        <w:tc>
          <w:tcPr>
            <w:tcW w:w="850" w:type="dxa"/>
            <w:tcBorders>
              <w:top w:val="single" w:color="auto" w:sz="4" w:space="0"/>
              <w:left w:val="single" w:color="auto" w:sz="4" w:space="0"/>
              <w:bottom w:val="single" w:color="auto" w:sz="4" w:space="0"/>
              <w:right w:val="single" w:color="auto" w:sz="4" w:space="0"/>
            </w:tcBorders>
            <w:vAlign w:val="center"/>
          </w:tcPr>
          <w:p w14:paraId="47C5EC69">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BE5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vAlign w:val="center"/>
          </w:tcPr>
          <w:p w14:paraId="4346EA09">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660892B6">
            <w:pPr>
              <w:spacing w:line="276" w:lineRule="auto"/>
              <w:rPr>
                <w:rFonts w:ascii="等线" w:hAnsi="等线" w:eastAsia="等线" w:cs="等线"/>
                <w:sz w:val="18"/>
                <w:szCs w:val="18"/>
              </w:rPr>
            </w:pPr>
            <w:r>
              <w:rPr>
                <w:rFonts w:ascii="等线" w:hAnsi="等线" w:eastAsia="等线" w:cs="等线"/>
                <w:sz w:val="18"/>
                <w:szCs w:val="18"/>
              </w:rPr>
              <w:t>文本</w:t>
            </w:r>
            <w:r>
              <w:rPr>
                <w:rFonts w:hint="eastAsia" w:ascii="等线" w:hAnsi="等线" w:eastAsia="等线" w:cs="等线"/>
                <w:sz w:val="18"/>
                <w:szCs w:val="18"/>
              </w:rPr>
              <w:t>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14:paraId="35D967B4">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E74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24DE8FF1">
            <w:pPr>
              <w:widowControl/>
              <w:spacing w:line="276" w:lineRule="auto"/>
              <w:jc w:val="left"/>
              <w:rPr>
                <w:rFonts w:ascii="等线" w:hAnsi="等线" w:eastAsia="等线" w:cs="等线"/>
                <w:sz w:val="18"/>
                <w:szCs w:val="18"/>
              </w:rPr>
            </w:pPr>
          </w:p>
        </w:tc>
        <w:tc>
          <w:tcPr>
            <w:tcW w:w="6946" w:type="dxa"/>
            <w:tcBorders>
              <w:top w:val="single" w:color="auto" w:sz="4" w:space="0"/>
              <w:left w:val="single" w:color="auto" w:sz="4" w:space="0"/>
              <w:bottom w:val="single" w:color="auto" w:sz="4" w:space="0"/>
              <w:right w:val="single" w:color="auto" w:sz="4" w:space="0"/>
            </w:tcBorders>
            <w:vAlign w:val="center"/>
          </w:tcPr>
          <w:p w14:paraId="023C1616">
            <w:pPr>
              <w:spacing w:line="276" w:lineRule="auto"/>
              <w:rPr>
                <w:rFonts w:ascii="等线" w:hAnsi="等线" w:eastAsia="等线" w:cs="等线"/>
                <w:sz w:val="18"/>
                <w:szCs w:val="18"/>
              </w:rPr>
            </w:pPr>
            <w:r>
              <w:rPr>
                <w:rFonts w:hint="eastAsia" w:ascii="等线" w:hAnsi="等线" w:eastAsia="等线" w:cs="等线"/>
                <w:sz w:val="18"/>
                <w:szCs w:val="18"/>
              </w:rPr>
              <w:t>文中所用计量符号应符合国家相关标准</w:t>
            </w:r>
          </w:p>
        </w:tc>
        <w:tc>
          <w:tcPr>
            <w:tcW w:w="850" w:type="dxa"/>
            <w:tcBorders>
              <w:top w:val="single" w:color="auto" w:sz="4" w:space="0"/>
              <w:left w:val="single" w:color="auto" w:sz="4" w:space="0"/>
              <w:bottom w:val="single" w:color="auto" w:sz="4" w:space="0"/>
              <w:right w:val="single" w:color="auto" w:sz="4" w:space="0"/>
            </w:tcBorders>
            <w:vAlign w:val="center"/>
          </w:tcPr>
          <w:p w14:paraId="29E7E2D5">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59B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9" w:type="dxa"/>
            <w:tcBorders>
              <w:top w:val="single" w:color="auto" w:sz="4" w:space="0"/>
              <w:left w:val="single" w:color="auto" w:sz="4" w:space="0"/>
              <w:bottom w:val="single" w:color="auto" w:sz="4" w:space="0"/>
              <w:right w:val="single" w:color="auto" w:sz="4" w:space="0"/>
            </w:tcBorders>
            <w:vAlign w:val="center"/>
          </w:tcPr>
          <w:p w14:paraId="32DCBCA3">
            <w:pPr>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6946" w:type="dxa"/>
            <w:tcBorders>
              <w:top w:val="single" w:color="auto" w:sz="4" w:space="0"/>
              <w:left w:val="single" w:color="auto" w:sz="4" w:space="0"/>
              <w:bottom w:val="single" w:color="auto" w:sz="4" w:space="0"/>
              <w:right w:val="single" w:color="auto" w:sz="4" w:space="0"/>
            </w:tcBorders>
            <w:vAlign w:val="center"/>
          </w:tcPr>
          <w:p w14:paraId="013F93D7">
            <w:pPr>
              <w:spacing w:line="276" w:lineRule="auto"/>
              <w:jc w:val="left"/>
              <w:rPr>
                <w:rFonts w:ascii="等线" w:hAnsi="等线" w:eastAsia="等线" w:cs="等线"/>
                <w:sz w:val="18"/>
                <w:szCs w:val="18"/>
              </w:rPr>
            </w:pPr>
            <w:r>
              <w:rPr>
                <w:rFonts w:ascii="等线" w:hAnsi="等线" w:eastAsia="等线" w:cs="等线"/>
                <w:sz w:val="18"/>
                <w:szCs w:val="18"/>
              </w:rPr>
              <w:t>存储格式为</w:t>
            </w:r>
            <w:r>
              <w:rPr>
                <w:rFonts w:hint="eastAsia" w:ascii="等线" w:hAnsi="等线" w:eastAsia="等线" w:cs="等线"/>
                <w:sz w:val="18"/>
                <w:szCs w:val="18"/>
              </w:rPr>
              <w:t>*.doc、*.docx、*.pdf、*.xls</w:t>
            </w:r>
            <w:r>
              <w:rPr>
                <w:rFonts w:ascii="等线" w:hAnsi="等线" w:eastAsia="等线"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14:paraId="2626799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14:paraId="03B2D01B">
      <w:pPr>
        <w:jc w:val="center"/>
        <w:rPr>
          <w:rFonts w:ascii="黑体" w:hAnsi="黑体" w:eastAsia="黑体" w:cs="Adobe 黑体 Std"/>
          <w:sz w:val="20"/>
          <w:szCs w:val="21"/>
        </w:rPr>
      </w:pPr>
      <w:bookmarkStart w:id="1" w:name="_Toc531773858"/>
      <w:r>
        <w:rPr>
          <w:rFonts w:ascii="黑体" w:hAnsi="黑体" w:eastAsia="黑体" w:cs="Adobe 黑体 Std"/>
          <w:sz w:val="20"/>
          <w:szCs w:val="21"/>
        </w:rPr>
        <w:t>表1 文本资源技术要求</w:t>
      </w:r>
    </w:p>
    <w:p w14:paraId="7D3CF959">
      <w:pPr>
        <w:spacing w:line="360" w:lineRule="auto"/>
        <w:rPr>
          <w:rFonts w:ascii="等线" w:hAnsi="等线" w:eastAsia="等线" w:cs="等线"/>
        </w:rPr>
      </w:pPr>
      <w:r>
        <w:rPr>
          <w:rFonts w:hint="eastAsia" w:ascii="等线" w:hAnsi="等线" w:eastAsia="等线" w:cs="等线"/>
        </w:rPr>
        <w:t>2. 图形/图像类</w:t>
      </w:r>
      <w:bookmarkEnd w:id="1"/>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59"/>
        <w:gridCol w:w="850"/>
      </w:tblGrid>
      <w:tr w14:paraId="4EE1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70FAF0B4">
            <w:pPr>
              <w:spacing w:line="276" w:lineRule="auto"/>
              <w:jc w:val="center"/>
              <w:rPr>
                <w:rFonts w:ascii="宋体" w:hAnsi="宋体" w:eastAsia="等线" w:cs="Times New Roman"/>
                <w:b/>
                <w:bCs/>
                <w:sz w:val="18"/>
                <w:szCs w:val="18"/>
              </w:rPr>
            </w:pPr>
            <w:r>
              <w:rPr>
                <w:rFonts w:hint="eastAsia" w:ascii="宋体" w:hAnsi="宋体" w:eastAsia="等线" w:cs="Times New Roman"/>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31D81CF7">
            <w:pPr>
              <w:spacing w:line="276" w:lineRule="auto"/>
              <w:jc w:val="center"/>
              <w:rPr>
                <w:rFonts w:ascii="宋体" w:hAnsi="宋体" w:eastAsia="等线" w:cs="Times New Roman"/>
                <w:b/>
                <w:bCs/>
                <w:sz w:val="18"/>
                <w:szCs w:val="18"/>
              </w:rPr>
            </w:pPr>
            <w:r>
              <w:rPr>
                <w:rFonts w:hint="eastAsia" w:ascii="宋体" w:hAnsi="宋体" w:eastAsia="等线" w:cs="Times New Roman"/>
                <w:b/>
                <w:bCs/>
                <w:sz w:val="18"/>
                <w:szCs w:val="18"/>
              </w:rPr>
              <w:t>属性</w:t>
            </w:r>
          </w:p>
        </w:tc>
      </w:tr>
      <w:tr w14:paraId="56F9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vAlign w:val="center"/>
          </w:tcPr>
          <w:p w14:paraId="0E99157C">
            <w:pPr>
              <w:spacing w:line="276" w:lineRule="auto"/>
              <w:jc w:val="center"/>
              <w:rPr>
                <w:rFonts w:ascii="宋体" w:hAnsi="宋体" w:eastAsia="等线" w:cs="Times New Roman"/>
                <w:sz w:val="18"/>
                <w:szCs w:val="18"/>
              </w:rPr>
            </w:pPr>
            <w:r>
              <w:rPr>
                <w:rFonts w:hint="eastAsia" w:ascii="宋体" w:hAnsi="宋体" w:eastAsia="等线" w:cs="Times New Roman"/>
                <w:sz w:val="18"/>
                <w:szCs w:val="18"/>
              </w:rPr>
              <w:t>色彩</w:t>
            </w:r>
          </w:p>
        </w:tc>
        <w:tc>
          <w:tcPr>
            <w:tcW w:w="7059" w:type="dxa"/>
            <w:tcBorders>
              <w:top w:val="single" w:color="auto" w:sz="4" w:space="0"/>
              <w:left w:val="single" w:color="auto" w:sz="4" w:space="0"/>
              <w:bottom w:val="single" w:color="auto" w:sz="4" w:space="0"/>
              <w:right w:val="single" w:color="auto" w:sz="4" w:space="0"/>
            </w:tcBorders>
          </w:tcPr>
          <w:p w14:paraId="00494EED">
            <w:pPr>
              <w:spacing w:line="276" w:lineRule="auto"/>
              <w:rPr>
                <w:rFonts w:ascii="宋体" w:hAnsi="宋体" w:eastAsia="等线" w:cs="Times New Roman"/>
                <w:sz w:val="18"/>
                <w:szCs w:val="18"/>
              </w:rPr>
            </w:pPr>
            <w:r>
              <w:rPr>
                <w:rFonts w:hint="eastAsia" w:ascii="宋体" w:hAnsi="宋体" w:eastAsia="等线" w:cs="Times New Roman"/>
                <w:sz w:val="18"/>
                <w:szCs w:val="18"/>
              </w:rPr>
              <w:t>彩色图像颜色数不低于真彩（24位色），灰度图像的灰度级不低于256级</w:t>
            </w:r>
          </w:p>
        </w:tc>
        <w:tc>
          <w:tcPr>
            <w:tcW w:w="850" w:type="dxa"/>
            <w:tcBorders>
              <w:top w:val="single" w:color="auto" w:sz="4" w:space="0"/>
              <w:left w:val="single" w:color="auto" w:sz="4" w:space="0"/>
              <w:bottom w:val="single" w:color="auto" w:sz="4" w:space="0"/>
              <w:right w:val="single" w:color="auto" w:sz="4" w:space="0"/>
            </w:tcBorders>
            <w:vAlign w:val="center"/>
          </w:tcPr>
          <w:p w14:paraId="21EE311F">
            <w:pPr>
              <w:spacing w:line="276" w:lineRule="auto"/>
              <w:jc w:val="center"/>
              <w:rPr>
                <w:rFonts w:ascii="宋体" w:hAnsi="宋体" w:eastAsia="等线" w:cs="Times New Roman"/>
                <w:sz w:val="18"/>
                <w:szCs w:val="18"/>
              </w:rPr>
            </w:pPr>
            <w:r>
              <w:rPr>
                <w:rFonts w:hint="eastAsia" w:ascii="宋体" w:hAnsi="宋体" w:eastAsia="等线" w:cs="Times New Roman"/>
                <w:sz w:val="18"/>
                <w:szCs w:val="18"/>
              </w:rPr>
              <w:t>必选项</w:t>
            </w:r>
          </w:p>
        </w:tc>
      </w:tr>
      <w:tr w14:paraId="4EDC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14:paraId="6ECA3033">
            <w:pPr>
              <w:widowControl/>
              <w:spacing w:line="276" w:lineRule="auto"/>
              <w:jc w:val="left"/>
              <w:rPr>
                <w:rFonts w:ascii="宋体" w:hAnsi="宋体" w:eastAsia="等线" w:cs="Times New Roman"/>
                <w:sz w:val="18"/>
                <w:szCs w:val="18"/>
              </w:rPr>
            </w:pPr>
          </w:p>
        </w:tc>
        <w:tc>
          <w:tcPr>
            <w:tcW w:w="7059" w:type="dxa"/>
            <w:tcBorders>
              <w:top w:val="single" w:color="auto" w:sz="4" w:space="0"/>
              <w:left w:val="single" w:color="auto" w:sz="4" w:space="0"/>
              <w:bottom w:val="single" w:color="auto" w:sz="4" w:space="0"/>
              <w:right w:val="single" w:color="auto" w:sz="4" w:space="0"/>
            </w:tcBorders>
          </w:tcPr>
          <w:p w14:paraId="7B0C2A1C">
            <w:pPr>
              <w:spacing w:line="276" w:lineRule="auto"/>
              <w:rPr>
                <w:rFonts w:ascii="宋体" w:hAnsi="宋体" w:eastAsia="等线" w:cs="Times New Roman"/>
                <w:sz w:val="18"/>
                <w:szCs w:val="18"/>
              </w:rPr>
            </w:pPr>
            <w:r>
              <w:rPr>
                <w:rFonts w:hint="eastAsia" w:ascii="宋体" w:hAnsi="宋体" w:eastAsia="等线" w:cs="Times New Roman"/>
                <w:sz w:val="18"/>
                <w:szCs w:val="18"/>
              </w:rPr>
              <w:t>图形可以为单色</w:t>
            </w:r>
          </w:p>
        </w:tc>
        <w:tc>
          <w:tcPr>
            <w:tcW w:w="850" w:type="dxa"/>
            <w:tcBorders>
              <w:top w:val="single" w:color="auto" w:sz="4" w:space="0"/>
              <w:left w:val="single" w:color="auto" w:sz="4" w:space="0"/>
              <w:bottom w:val="single" w:color="auto" w:sz="4" w:space="0"/>
              <w:right w:val="single" w:color="auto" w:sz="4" w:space="0"/>
            </w:tcBorders>
            <w:vAlign w:val="center"/>
          </w:tcPr>
          <w:p w14:paraId="37728B6E">
            <w:pPr>
              <w:spacing w:line="276" w:lineRule="auto"/>
              <w:jc w:val="center"/>
              <w:rPr>
                <w:rFonts w:ascii="宋体" w:hAnsi="宋体" w:eastAsia="等线" w:cs="Times New Roman"/>
                <w:sz w:val="18"/>
                <w:szCs w:val="18"/>
              </w:rPr>
            </w:pPr>
            <w:r>
              <w:rPr>
                <w:rFonts w:hint="eastAsia" w:ascii="宋体" w:hAnsi="宋体" w:eastAsia="等线" w:cs="Times New Roman"/>
                <w:sz w:val="18"/>
                <w:szCs w:val="18"/>
              </w:rPr>
              <w:t>可选项</w:t>
            </w:r>
          </w:p>
        </w:tc>
      </w:tr>
      <w:tr w14:paraId="1A6E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6EE17A13">
            <w:pPr>
              <w:spacing w:line="276" w:lineRule="auto"/>
              <w:jc w:val="center"/>
              <w:rPr>
                <w:rFonts w:ascii="等线" w:hAnsi="等线" w:eastAsia="等线" w:cs="等线"/>
                <w:sz w:val="18"/>
                <w:szCs w:val="18"/>
              </w:rPr>
            </w:pPr>
            <w:r>
              <w:rPr>
                <w:rFonts w:hint="eastAsia" w:ascii="等线" w:hAnsi="等线" w:eastAsia="等线" w:cs="等线"/>
                <w:sz w:val="18"/>
                <w:szCs w:val="18"/>
              </w:rPr>
              <w:t>分辨率</w:t>
            </w:r>
          </w:p>
        </w:tc>
        <w:tc>
          <w:tcPr>
            <w:tcW w:w="7059" w:type="dxa"/>
            <w:tcBorders>
              <w:top w:val="single" w:color="auto" w:sz="4" w:space="0"/>
              <w:left w:val="single" w:color="auto" w:sz="4" w:space="0"/>
              <w:bottom w:val="single" w:color="auto" w:sz="4" w:space="0"/>
              <w:right w:val="single" w:color="auto" w:sz="4" w:space="0"/>
            </w:tcBorders>
          </w:tcPr>
          <w:p w14:paraId="525F8EDA">
            <w:pPr>
              <w:spacing w:line="276" w:lineRule="auto"/>
              <w:rPr>
                <w:rFonts w:ascii="等线" w:hAnsi="等线" w:eastAsia="等线" w:cs="等线"/>
                <w:sz w:val="18"/>
                <w:szCs w:val="18"/>
              </w:rPr>
            </w:pPr>
            <w:r>
              <w:rPr>
                <w:rFonts w:hint="eastAsia" w:ascii="等线" w:hAnsi="等线" w:eastAsia="等线" w:cs="等线"/>
                <w:sz w:val="18"/>
                <w:szCs w:val="18"/>
              </w:rPr>
              <w:t>屏幕分辨率不低于1024×768时，扫描图像的扫描分辨率不低于72dpi，彩色扫描图像的扫描分辨率不低于150dpi</w:t>
            </w:r>
          </w:p>
        </w:tc>
        <w:tc>
          <w:tcPr>
            <w:tcW w:w="850" w:type="dxa"/>
            <w:tcBorders>
              <w:top w:val="single" w:color="auto" w:sz="4" w:space="0"/>
              <w:left w:val="single" w:color="auto" w:sz="4" w:space="0"/>
              <w:bottom w:val="single" w:color="auto" w:sz="4" w:space="0"/>
              <w:right w:val="single" w:color="auto" w:sz="4" w:space="0"/>
            </w:tcBorders>
            <w:vAlign w:val="center"/>
          </w:tcPr>
          <w:p w14:paraId="399866AE">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6CC8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vAlign w:val="center"/>
          </w:tcPr>
          <w:p w14:paraId="692BA1A6">
            <w:pPr>
              <w:spacing w:line="276" w:lineRule="auto"/>
              <w:jc w:val="center"/>
              <w:rPr>
                <w:rFonts w:ascii="等线" w:hAnsi="等线" w:eastAsia="等线" w:cs="等线"/>
                <w:sz w:val="18"/>
                <w:szCs w:val="18"/>
              </w:rPr>
            </w:pPr>
            <w:r>
              <w:rPr>
                <w:rFonts w:hint="eastAsia" w:ascii="等线" w:hAnsi="等线" w:eastAsia="等线" w:cs="等线"/>
                <w:sz w:val="18"/>
                <w:szCs w:val="18"/>
              </w:rPr>
              <w:t>清晰度</w:t>
            </w:r>
          </w:p>
        </w:tc>
        <w:tc>
          <w:tcPr>
            <w:tcW w:w="7059" w:type="dxa"/>
            <w:tcBorders>
              <w:top w:val="single" w:color="auto" w:sz="4" w:space="0"/>
              <w:left w:val="single" w:color="auto" w:sz="4" w:space="0"/>
              <w:bottom w:val="single" w:color="auto" w:sz="4" w:space="0"/>
              <w:right w:val="single" w:color="auto" w:sz="4" w:space="0"/>
            </w:tcBorders>
          </w:tcPr>
          <w:p w14:paraId="2E6DBEF7">
            <w:pPr>
              <w:spacing w:line="276" w:lineRule="auto"/>
              <w:rPr>
                <w:rFonts w:ascii="等线" w:hAnsi="等线" w:eastAsia="等线" w:cs="等线"/>
                <w:sz w:val="18"/>
                <w:szCs w:val="18"/>
              </w:rPr>
            </w:pPr>
            <w:r>
              <w:rPr>
                <w:rFonts w:hint="eastAsia" w:ascii="等线" w:hAnsi="等线" w:eastAsia="等线" w:cs="等线"/>
                <w:sz w:val="18"/>
                <w:szCs w:val="18"/>
              </w:rPr>
              <w:t>图像内容清晰可辨识，不需要借助额外的设备即可辨认图片资源所需要表达的主体内容</w:t>
            </w:r>
          </w:p>
        </w:tc>
        <w:tc>
          <w:tcPr>
            <w:tcW w:w="850" w:type="dxa"/>
            <w:tcBorders>
              <w:top w:val="single" w:color="auto" w:sz="4" w:space="0"/>
              <w:left w:val="single" w:color="auto" w:sz="4" w:space="0"/>
              <w:bottom w:val="single" w:color="auto" w:sz="4" w:space="0"/>
              <w:right w:val="single" w:color="auto" w:sz="4" w:space="0"/>
            </w:tcBorders>
            <w:vAlign w:val="center"/>
          </w:tcPr>
          <w:p w14:paraId="483D0705">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DA8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vAlign w:val="center"/>
          </w:tcPr>
          <w:p w14:paraId="32215F6F">
            <w:pPr>
              <w:widowControl/>
              <w:spacing w:line="276" w:lineRule="auto"/>
              <w:jc w:val="left"/>
              <w:rPr>
                <w:rFonts w:ascii="等线" w:hAnsi="等线" w:eastAsia="等线" w:cs="等线"/>
                <w:sz w:val="18"/>
                <w:szCs w:val="18"/>
              </w:rPr>
            </w:pPr>
          </w:p>
        </w:tc>
        <w:tc>
          <w:tcPr>
            <w:tcW w:w="7059" w:type="dxa"/>
            <w:tcBorders>
              <w:top w:val="single" w:color="auto" w:sz="4" w:space="0"/>
              <w:left w:val="single" w:color="auto" w:sz="4" w:space="0"/>
              <w:bottom w:val="single" w:color="auto" w:sz="4" w:space="0"/>
              <w:right w:val="single" w:color="auto" w:sz="4" w:space="0"/>
            </w:tcBorders>
          </w:tcPr>
          <w:p w14:paraId="5D93177C">
            <w:pPr>
              <w:spacing w:line="276" w:lineRule="auto"/>
              <w:rPr>
                <w:rFonts w:ascii="等线" w:hAnsi="等线" w:eastAsia="等线" w:cs="等线"/>
                <w:sz w:val="18"/>
                <w:szCs w:val="18"/>
              </w:rPr>
            </w:pPr>
            <w:r>
              <w:rPr>
                <w:rFonts w:hint="eastAsia" w:ascii="等线" w:hAnsi="等线" w:eastAsia="等线" w:cs="等线"/>
                <w:sz w:val="18"/>
                <w:szCs w:val="18"/>
              </w:rPr>
              <w:t>所有图像扫描后，需要使用Photoshop或其他图像处理软件进行裁剪、校色、去污、纠偏等处理，使页面整洁、清晰</w:t>
            </w:r>
          </w:p>
        </w:tc>
        <w:tc>
          <w:tcPr>
            <w:tcW w:w="850" w:type="dxa"/>
            <w:tcBorders>
              <w:top w:val="single" w:color="auto" w:sz="4" w:space="0"/>
              <w:left w:val="single" w:color="auto" w:sz="4" w:space="0"/>
              <w:bottom w:val="single" w:color="auto" w:sz="4" w:space="0"/>
              <w:right w:val="single" w:color="auto" w:sz="4" w:space="0"/>
            </w:tcBorders>
            <w:vAlign w:val="center"/>
          </w:tcPr>
          <w:p w14:paraId="3D1F2C11">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784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11ECD20">
            <w:pPr>
              <w:spacing w:line="276" w:lineRule="auto"/>
              <w:jc w:val="center"/>
              <w:rPr>
                <w:rFonts w:ascii="等线" w:hAnsi="等线" w:eastAsia="等线" w:cs="等线"/>
                <w:sz w:val="18"/>
                <w:szCs w:val="18"/>
              </w:rPr>
            </w:pPr>
            <w:r>
              <w:rPr>
                <w:rFonts w:hint="eastAsia" w:ascii="等线" w:hAnsi="等线" w:eastAsia="等线" w:cs="等线"/>
                <w:sz w:val="18"/>
                <w:szCs w:val="18"/>
              </w:rPr>
              <w:t>内容</w:t>
            </w:r>
          </w:p>
        </w:tc>
        <w:tc>
          <w:tcPr>
            <w:tcW w:w="7059" w:type="dxa"/>
            <w:tcBorders>
              <w:top w:val="single" w:color="auto" w:sz="4" w:space="0"/>
              <w:left w:val="single" w:color="auto" w:sz="4" w:space="0"/>
              <w:bottom w:val="single" w:color="auto" w:sz="4" w:space="0"/>
              <w:right w:val="single" w:color="auto" w:sz="4" w:space="0"/>
            </w:tcBorders>
          </w:tcPr>
          <w:p w14:paraId="19B11EE9">
            <w:pPr>
              <w:spacing w:line="276" w:lineRule="auto"/>
              <w:rPr>
                <w:rFonts w:ascii="等线" w:hAnsi="等线" w:eastAsia="等线" w:cs="等线"/>
                <w:sz w:val="18"/>
                <w:szCs w:val="18"/>
              </w:rPr>
            </w:pPr>
            <w:r>
              <w:rPr>
                <w:rFonts w:hint="eastAsia" w:ascii="等线" w:hAnsi="等线" w:eastAsia="等线" w:cs="等线"/>
                <w:sz w:val="18"/>
                <w:szCs w:val="18"/>
              </w:rPr>
              <w:t>图形/图像内容符合我国法律法规，尊重各民族的风俗习惯，版权不存在争议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14:paraId="1048B4E1">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090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71BBF6AD">
            <w:pPr>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059" w:type="dxa"/>
            <w:tcBorders>
              <w:top w:val="single" w:color="auto" w:sz="4" w:space="0"/>
              <w:left w:val="single" w:color="auto" w:sz="4" w:space="0"/>
              <w:bottom w:val="single" w:color="auto" w:sz="4" w:space="0"/>
              <w:right w:val="single" w:color="auto" w:sz="4" w:space="0"/>
            </w:tcBorders>
            <w:vAlign w:val="center"/>
          </w:tcPr>
          <w:p w14:paraId="6D16D13D">
            <w:pPr>
              <w:spacing w:line="276" w:lineRule="auto"/>
              <w:jc w:val="left"/>
              <w:rPr>
                <w:rFonts w:ascii="等线" w:hAnsi="等线" w:eastAsia="等线" w:cs="等线"/>
                <w:sz w:val="18"/>
                <w:szCs w:val="18"/>
              </w:rPr>
            </w:pPr>
            <w:r>
              <w:rPr>
                <w:rFonts w:ascii="等线" w:hAnsi="等线" w:eastAsia="等线" w:cs="等线"/>
                <w:sz w:val="18"/>
                <w:szCs w:val="18"/>
              </w:rPr>
              <w:t>存储格式为</w:t>
            </w:r>
            <w:r>
              <w:rPr>
                <w:rFonts w:hint="eastAsia" w:ascii="等线" w:hAnsi="等线" w:eastAsia="等线" w:cs="等线"/>
                <w:sz w:val="18"/>
                <w:szCs w:val="18"/>
              </w:rPr>
              <w:t>*.jpeg、*.png、*.gif、*.tiff</w:t>
            </w:r>
            <w:r>
              <w:rPr>
                <w:rFonts w:ascii="等线" w:hAnsi="等线" w:eastAsia="等线"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14:paraId="0E0E6521">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14:paraId="2E4EDD33">
      <w:pPr>
        <w:jc w:val="center"/>
        <w:rPr>
          <w:rFonts w:ascii="黑体" w:hAnsi="黑体" w:eastAsia="黑体" w:cs="Adobe 黑体 Std"/>
          <w:sz w:val="20"/>
          <w:szCs w:val="21"/>
        </w:rPr>
      </w:pPr>
      <w:bookmarkStart w:id="2" w:name="_Toc531773859"/>
      <w:r>
        <w:rPr>
          <w:rFonts w:ascii="黑体" w:hAnsi="黑体" w:eastAsia="黑体" w:cs="Adobe 黑体 Std"/>
          <w:sz w:val="20"/>
          <w:szCs w:val="21"/>
        </w:rPr>
        <w:t>表2 图形/图像技术要求</w:t>
      </w:r>
    </w:p>
    <w:p w14:paraId="6F22030B">
      <w:pPr>
        <w:spacing w:line="360" w:lineRule="auto"/>
        <w:rPr>
          <w:rFonts w:ascii="等线" w:hAnsi="等线" w:eastAsia="等线" w:cs="等线"/>
        </w:rPr>
      </w:pPr>
      <w:r>
        <w:rPr>
          <w:rFonts w:hint="eastAsia" w:ascii="等线" w:hAnsi="等线" w:eastAsia="等线" w:cs="等线"/>
        </w:rPr>
        <w:t>3. 音频类</w:t>
      </w:r>
      <w:bookmarkEnd w:id="2"/>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0"/>
        <w:gridCol w:w="850"/>
      </w:tblGrid>
      <w:tr w14:paraId="30DD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32064B5C">
            <w:pPr>
              <w:spacing w:line="276" w:lineRule="auto"/>
              <w:jc w:val="center"/>
              <w:rPr>
                <w:rFonts w:ascii="等线" w:hAnsi="等线" w:eastAsia="等线" w:cs="等线"/>
                <w:sz w:val="18"/>
                <w:szCs w:val="18"/>
              </w:rPr>
            </w:pPr>
            <w:r>
              <w:rPr>
                <w:rFonts w:hint="eastAsia" w:ascii="等线" w:hAnsi="等线" w:eastAsia="等线" w:cs="等线"/>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4D66218B">
            <w:pPr>
              <w:spacing w:line="276" w:lineRule="auto"/>
              <w:jc w:val="center"/>
              <w:rPr>
                <w:rFonts w:ascii="等线" w:hAnsi="等线" w:eastAsia="等线" w:cs="等线"/>
                <w:sz w:val="18"/>
                <w:szCs w:val="18"/>
              </w:rPr>
            </w:pPr>
            <w:r>
              <w:rPr>
                <w:rFonts w:hint="eastAsia" w:ascii="等线" w:hAnsi="等线" w:eastAsia="等线" w:cs="等线"/>
                <w:sz w:val="18"/>
                <w:szCs w:val="18"/>
              </w:rPr>
              <w:t>属性</w:t>
            </w:r>
          </w:p>
        </w:tc>
      </w:tr>
      <w:tr w14:paraId="7E50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14:paraId="40F6455D">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7230" w:type="dxa"/>
            <w:tcBorders>
              <w:top w:val="single" w:color="auto" w:sz="4" w:space="0"/>
              <w:left w:val="single" w:color="auto" w:sz="4" w:space="0"/>
              <w:bottom w:val="single" w:color="auto" w:sz="4" w:space="0"/>
              <w:right w:val="single" w:color="auto" w:sz="4" w:space="0"/>
            </w:tcBorders>
          </w:tcPr>
          <w:p w14:paraId="5D3B0626">
            <w:pPr>
              <w:spacing w:line="276" w:lineRule="auto"/>
              <w:rPr>
                <w:rFonts w:ascii="等线" w:hAnsi="等线" w:eastAsia="等线" w:cs="等线"/>
                <w:sz w:val="18"/>
                <w:szCs w:val="18"/>
              </w:rPr>
            </w:pPr>
            <w:r>
              <w:rPr>
                <w:rFonts w:hint="eastAsia" w:ascii="等线" w:hAnsi="等线" w:eastAsia="等线" w:cs="等线"/>
                <w:sz w:val="18"/>
                <w:szCs w:val="18"/>
              </w:rPr>
              <w:t>音乐类音频的采样频率不低于44.1kHz，语音类音频的采样频率不低于22.05kHz</w:t>
            </w:r>
          </w:p>
        </w:tc>
        <w:tc>
          <w:tcPr>
            <w:tcW w:w="850" w:type="dxa"/>
            <w:tcBorders>
              <w:top w:val="single" w:color="auto" w:sz="4" w:space="0"/>
              <w:left w:val="single" w:color="auto" w:sz="4" w:space="0"/>
              <w:bottom w:val="single" w:color="auto" w:sz="4" w:space="0"/>
              <w:right w:val="single" w:color="auto" w:sz="4" w:space="0"/>
            </w:tcBorders>
            <w:vAlign w:val="center"/>
          </w:tcPr>
          <w:p w14:paraId="2BDB743B">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978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14:paraId="29079F23">
            <w:pPr>
              <w:widowControl/>
              <w:spacing w:line="276" w:lineRule="auto"/>
              <w:jc w:val="left"/>
              <w:rPr>
                <w:rFonts w:ascii="等线" w:hAnsi="等线" w:eastAsia="等线" w:cs="等线"/>
                <w:sz w:val="18"/>
                <w:szCs w:val="18"/>
              </w:rPr>
            </w:pPr>
          </w:p>
        </w:tc>
        <w:tc>
          <w:tcPr>
            <w:tcW w:w="7230" w:type="dxa"/>
            <w:tcBorders>
              <w:top w:val="single" w:color="auto" w:sz="4" w:space="0"/>
              <w:left w:val="single" w:color="auto" w:sz="4" w:space="0"/>
              <w:bottom w:val="single" w:color="auto" w:sz="4" w:space="0"/>
              <w:right w:val="single" w:color="auto" w:sz="4" w:space="0"/>
            </w:tcBorders>
          </w:tcPr>
          <w:p w14:paraId="5EE79B5B">
            <w:pPr>
              <w:spacing w:line="276" w:lineRule="auto"/>
              <w:rPr>
                <w:rFonts w:ascii="等线" w:hAnsi="等线" w:eastAsia="等线" w:cs="等线"/>
                <w:sz w:val="18"/>
                <w:szCs w:val="18"/>
              </w:rPr>
            </w:pPr>
            <w:r>
              <w:rPr>
                <w:rFonts w:hint="eastAsia" w:ascii="等线" w:hAnsi="等线" w:eastAsia="等线" w:cs="等线"/>
                <w:sz w:val="18"/>
                <w:szCs w:val="18"/>
              </w:rPr>
              <w:t>量化位数大于8位。码率不低于128Kbps</w:t>
            </w:r>
          </w:p>
        </w:tc>
        <w:tc>
          <w:tcPr>
            <w:tcW w:w="850" w:type="dxa"/>
            <w:tcBorders>
              <w:top w:val="single" w:color="auto" w:sz="4" w:space="0"/>
              <w:left w:val="single" w:color="auto" w:sz="4" w:space="0"/>
              <w:bottom w:val="single" w:color="auto" w:sz="4" w:space="0"/>
              <w:right w:val="single" w:color="auto" w:sz="4" w:space="0"/>
            </w:tcBorders>
            <w:vAlign w:val="center"/>
          </w:tcPr>
          <w:p w14:paraId="2F7D20F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C69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14:paraId="0C00C2C8">
            <w:pPr>
              <w:widowControl/>
              <w:spacing w:line="276" w:lineRule="auto"/>
              <w:jc w:val="left"/>
              <w:rPr>
                <w:rFonts w:ascii="等线" w:hAnsi="等线" w:eastAsia="等线" w:cs="等线"/>
                <w:sz w:val="18"/>
                <w:szCs w:val="18"/>
              </w:rPr>
            </w:pPr>
          </w:p>
        </w:tc>
        <w:tc>
          <w:tcPr>
            <w:tcW w:w="7230" w:type="dxa"/>
            <w:tcBorders>
              <w:top w:val="single" w:color="auto" w:sz="4" w:space="0"/>
              <w:left w:val="single" w:color="auto" w:sz="4" w:space="0"/>
              <w:bottom w:val="single" w:color="auto" w:sz="4" w:space="0"/>
              <w:right w:val="single" w:color="auto" w:sz="4" w:space="0"/>
            </w:tcBorders>
          </w:tcPr>
          <w:p w14:paraId="347DA4E1">
            <w:pPr>
              <w:spacing w:line="276" w:lineRule="auto"/>
              <w:rPr>
                <w:rFonts w:ascii="等线" w:hAnsi="等线" w:eastAsia="等线" w:cs="等线"/>
                <w:sz w:val="18"/>
                <w:szCs w:val="18"/>
              </w:rPr>
            </w:pPr>
            <w:r>
              <w:rPr>
                <w:rFonts w:hint="eastAsia" w:ascii="等线" w:hAnsi="等线" w:eastAsia="等线" w:cs="等线"/>
                <w:sz w:val="18"/>
                <w:szCs w:val="18"/>
              </w:rPr>
              <w:t>声道数为双声道</w:t>
            </w:r>
          </w:p>
        </w:tc>
        <w:tc>
          <w:tcPr>
            <w:tcW w:w="850" w:type="dxa"/>
            <w:tcBorders>
              <w:top w:val="single" w:color="auto" w:sz="4" w:space="0"/>
              <w:left w:val="single" w:color="auto" w:sz="4" w:space="0"/>
              <w:bottom w:val="single" w:color="auto" w:sz="4" w:space="0"/>
              <w:right w:val="single" w:color="auto" w:sz="4" w:space="0"/>
            </w:tcBorders>
            <w:vAlign w:val="center"/>
          </w:tcPr>
          <w:p w14:paraId="7C48D7A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DB5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8791394">
            <w:pPr>
              <w:spacing w:line="276" w:lineRule="auto"/>
              <w:jc w:val="center"/>
              <w:rPr>
                <w:rFonts w:ascii="等线" w:hAnsi="等线" w:eastAsia="等线" w:cs="等线"/>
                <w:sz w:val="18"/>
                <w:szCs w:val="18"/>
              </w:rPr>
            </w:pPr>
            <w:r>
              <w:rPr>
                <w:rFonts w:hint="eastAsia" w:ascii="等线" w:hAnsi="等线" w:eastAsia="等线" w:cs="等线"/>
                <w:sz w:val="18"/>
                <w:szCs w:val="18"/>
              </w:rPr>
              <w:t>配音</w:t>
            </w:r>
          </w:p>
          <w:p w14:paraId="71922BAC">
            <w:pPr>
              <w:spacing w:line="276" w:lineRule="auto"/>
              <w:jc w:val="center"/>
              <w:rPr>
                <w:rFonts w:ascii="等线" w:hAnsi="等线" w:eastAsia="等线" w:cs="等线"/>
                <w:sz w:val="18"/>
                <w:szCs w:val="18"/>
              </w:rPr>
            </w:pPr>
            <w:r>
              <w:rPr>
                <w:rFonts w:hint="eastAsia" w:ascii="等线" w:hAnsi="等线" w:eastAsia="等线" w:cs="等线"/>
                <w:sz w:val="18"/>
                <w:szCs w:val="18"/>
              </w:rPr>
              <w:t>要求</w:t>
            </w:r>
          </w:p>
        </w:tc>
        <w:tc>
          <w:tcPr>
            <w:tcW w:w="7230" w:type="dxa"/>
            <w:tcBorders>
              <w:top w:val="single" w:color="auto" w:sz="4" w:space="0"/>
              <w:left w:val="single" w:color="auto" w:sz="4" w:space="0"/>
              <w:bottom w:val="single" w:color="auto" w:sz="4" w:space="0"/>
              <w:right w:val="single" w:color="auto" w:sz="4" w:space="0"/>
            </w:tcBorders>
          </w:tcPr>
          <w:p w14:paraId="3BC3207D">
            <w:pPr>
              <w:spacing w:line="276" w:lineRule="auto"/>
              <w:rPr>
                <w:rFonts w:ascii="等线" w:hAnsi="等线" w:eastAsia="等线" w:cs="等线"/>
                <w:sz w:val="18"/>
                <w:szCs w:val="18"/>
              </w:rPr>
            </w:pPr>
            <w:r>
              <w:rPr>
                <w:rFonts w:hint="eastAsia" w:ascii="等线" w:hAnsi="等线" w:eastAsia="等线" w:cs="等线"/>
                <w:sz w:val="18"/>
                <w:szCs w:val="18"/>
              </w:rPr>
              <w:t>语音采用标准的普通话、美式或英式英语配音，特殊语言学习和材料除外。使用适合教学的语调</w:t>
            </w:r>
          </w:p>
        </w:tc>
        <w:tc>
          <w:tcPr>
            <w:tcW w:w="850" w:type="dxa"/>
            <w:tcBorders>
              <w:top w:val="single" w:color="auto" w:sz="4" w:space="0"/>
              <w:left w:val="single" w:color="auto" w:sz="4" w:space="0"/>
              <w:bottom w:val="single" w:color="auto" w:sz="4" w:space="0"/>
              <w:right w:val="single" w:color="auto" w:sz="4" w:space="0"/>
            </w:tcBorders>
            <w:vAlign w:val="center"/>
          </w:tcPr>
          <w:p w14:paraId="4D2CC49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AF3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bottom w:val="single" w:color="auto" w:sz="4" w:space="0"/>
              <w:right w:val="single" w:color="auto" w:sz="4" w:space="0"/>
            </w:tcBorders>
            <w:vAlign w:val="center"/>
          </w:tcPr>
          <w:p w14:paraId="34B35369">
            <w:pPr>
              <w:spacing w:line="276" w:lineRule="auto"/>
              <w:jc w:val="center"/>
              <w:rPr>
                <w:rFonts w:ascii="等线" w:hAnsi="等线" w:eastAsia="等线" w:cs="等线"/>
                <w:sz w:val="18"/>
                <w:szCs w:val="18"/>
              </w:rPr>
            </w:pPr>
            <w:r>
              <w:rPr>
                <w:rFonts w:hint="eastAsia" w:ascii="等线" w:hAnsi="等线" w:eastAsia="等线" w:cs="等线"/>
                <w:sz w:val="18"/>
                <w:szCs w:val="18"/>
              </w:rPr>
              <w:t>质量</w:t>
            </w:r>
          </w:p>
          <w:p w14:paraId="188F3F52">
            <w:pPr>
              <w:spacing w:line="276" w:lineRule="auto"/>
              <w:jc w:val="center"/>
              <w:rPr>
                <w:rFonts w:ascii="等线" w:hAnsi="等线" w:eastAsia="等线" w:cs="等线"/>
                <w:sz w:val="18"/>
                <w:szCs w:val="18"/>
              </w:rPr>
            </w:pPr>
            <w:r>
              <w:rPr>
                <w:rFonts w:hint="eastAsia" w:ascii="等线" w:hAnsi="等线" w:eastAsia="等线" w:cs="等线"/>
                <w:sz w:val="18"/>
                <w:szCs w:val="18"/>
              </w:rPr>
              <w:t>要求</w:t>
            </w:r>
          </w:p>
        </w:tc>
        <w:tc>
          <w:tcPr>
            <w:tcW w:w="7230" w:type="dxa"/>
            <w:tcBorders>
              <w:top w:val="single" w:color="auto" w:sz="4" w:space="0"/>
              <w:left w:val="single" w:color="auto" w:sz="4" w:space="0"/>
              <w:bottom w:val="single" w:color="auto" w:sz="4" w:space="0"/>
              <w:right w:val="single" w:color="auto" w:sz="4" w:space="0"/>
            </w:tcBorders>
          </w:tcPr>
          <w:p w14:paraId="18EE64B9">
            <w:pPr>
              <w:spacing w:line="276" w:lineRule="auto"/>
              <w:rPr>
                <w:rFonts w:ascii="等线" w:hAnsi="等线" w:eastAsia="等线" w:cs="等线"/>
                <w:sz w:val="18"/>
                <w:szCs w:val="18"/>
              </w:rPr>
            </w:pPr>
            <w:r>
              <w:rPr>
                <w:rFonts w:hint="eastAsia" w:ascii="等线" w:hAnsi="等线" w:eastAsia="等线" w:cs="等线"/>
                <w:sz w:val="18"/>
                <w:szCs w:val="18"/>
              </w:rPr>
              <w:t>音频播放流畅。声音清晰，噪音低，回响小，无失真</w:t>
            </w:r>
          </w:p>
        </w:tc>
        <w:tc>
          <w:tcPr>
            <w:tcW w:w="850" w:type="dxa"/>
            <w:tcBorders>
              <w:top w:val="single" w:color="auto" w:sz="4" w:space="0"/>
              <w:left w:val="single" w:color="auto" w:sz="4" w:space="0"/>
              <w:bottom w:val="single" w:color="auto" w:sz="4" w:space="0"/>
              <w:right w:val="single" w:color="auto" w:sz="4" w:space="0"/>
            </w:tcBorders>
            <w:vAlign w:val="center"/>
          </w:tcPr>
          <w:p w14:paraId="6F8D0FC9">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6FAA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Borders>
              <w:top w:val="single" w:color="auto" w:sz="4" w:space="0"/>
              <w:left w:val="single" w:color="auto" w:sz="4" w:space="0"/>
              <w:bottom w:val="single" w:color="auto" w:sz="4" w:space="0"/>
              <w:right w:val="single" w:color="auto" w:sz="4" w:space="0"/>
            </w:tcBorders>
            <w:vAlign w:val="center"/>
          </w:tcPr>
          <w:p w14:paraId="066632BD">
            <w:pPr>
              <w:widowControl/>
              <w:spacing w:line="276" w:lineRule="auto"/>
              <w:jc w:val="left"/>
              <w:rPr>
                <w:rFonts w:ascii="等线" w:hAnsi="等线" w:eastAsia="等线" w:cs="等线"/>
                <w:sz w:val="18"/>
                <w:szCs w:val="18"/>
              </w:rPr>
            </w:pPr>
          </w:p>
        </w:tc>
        <w:tc>
          <w:tcPr>
            <w:tcW w:w="7230" w:type="dxa"/>
            <w:tcBorders>
              <w:top w:val="single" w:color="auto" w:sz="4" w:space="0"/>
              <w:left w:val="single" w:color="auto" w:sz="4" w:space="0"/>
              <w:bottom w:val="single" w:color="auto" w:sz="4" w:space="0"/>
              <w:right w:val="single" w:color="auto" w:sz="4" w:space="0"/>
            </w:tcBorders>
          </w:tcPr>
          <w:p w14:paraId="3F9F8FF7">
            <w:pPr>
              <w:spacing w:line="276" w:lineRule="auto"/>
              <w:rPr>
                <w:rFonts w:ascii="等线" w:hAnsi="等线" w:eastAsia="等线" w:cs="等线"/>
                <w:sz w:val="18"/>
                <w:szCs w:val="18"/>
              </w:rPr>
            </w:pPr>
            <w:r>
              <w:rPr>
                <w:rFonts w:hint="eastAsia" w:ascii="等线" w:hAnsi="等线" w:eastAsia="等线" w:cs="等线"/>
                <w:sz w:val="18"/>
                <w:szCs w:val="18"/>
              </w:rPr>
              <w:t>音频内容符合我国法律法规，尊重各民族的风俗习惯，版权不存在争议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14:paraId="6B367313">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BC0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9163ED">
            <w:pPr>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30" w:type="dxa"/>
            <w:tcBorders>
              <w:top w:val="single" w:color="auto" w:sz="4" w:space="0"/>
              <w:left w:val="single" w:color="auto" w:sz="4" w:space="0"/>
              <w:bottom w:val="single" w:color="auto" w:sz="4" w:space="0"/>
              <w:right w:val="single" w:color="auto" w:sz="4" w:space="0"/>
            </w:tcBorders>
            <w:vAlign w:val="center"/>
          </w:tcPr>
          <w:p w14:paraId="16297792">
            <w:pPr>
              <w:spacing w:line="276" w:lineRule="auto"/>
              <w:jc w:val="left"/>
              <w:rPr>
                <w:rFonts w:ascii="等线" w:hAnsi="等线" w:eastAsia="等线" w:cs="等线"/>
                <w:sz w:val="18"/>
                <w:szCs w:val="18"/>
              </w:rPr>
            </w:pPr>
            <w:r>
              <w:rPr>
                <w:rFonts w:ascii="等线" w:hAnsi="等线" w:eastAsia="等线" w:cs="等线"/>
                <w:sz w:val="18"/>
                <w:szCs w:val="18"/>
              </w:rPr>
              <w:t>存储格式为</w:t>
            </w:r>
            <w:r>
              <w:rPr>
                <w:rFonts w:hint="eastAsia" w:ascii="等线" w:hAnsi="等线" w:eastAsia="等线" w:cs="等线"/>
                <w:sz w:val="18"/>
                <w:szCs w:val="18"/>
              </w:rPr>
              <w:t>*.mp3、*.wma</w:t>
            </w:r>
            <w:r>
              <w:rPr>
                <w:rFonts w:ascii="等线" w:hAnsi="等线" w:eastAsia="等线"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14:paraId="31C7882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14:paraId="21A7B2E9">
      <w:pPr>
        <w:jc w:val="center"/>
        <w:rPr>
          <w:rFonts w:ascii="黑体" w:hAnsi="黑体" w:eastAsia="黑体" w:cs="Adobe 黑体 Std"/>
          <w:sz w:val="20"/>
          <w:szCs w:val="21"/>
        </w:rPr>
      </w:pPr>
      <w:bookmarkStart w:id="3" w:name="_Toc531773860"/>
      <w:r>
        <w:rPr>
          <w:rFonts w:ascii="黑体" w:hAnsi="黑体" w:eastAsia="黑体" w:cs="Adobe 黑体 Std"/>
          <w:sz w:val="20"/>
          <w:szCs w:val="21"/>
        </w:rPr>
        <w:t>表3 音频文件技术要求</w:t>
      </w:r>
    </w:p>
    <w:p w14:paraId="7F6F1CB6">
      <w:pPr>
        <w:spacing w:line="360" w:lineRule="auto"/>
        <w:rPr>
          <w:rFonts w:ascii="等线" w:hAnsi="等线" w:eastAsia="等线" w:cs="等线"/>
        </w:rPr>
      </w:pPr>
      <w:r>
        <w:rPr>
          <w:rFonts w:hint="eastAsia" w:ascii="等线" w:hAnsi="等线" w:eastAsia="等线" w:cs="等线"/>
        </w:rPr>
        <w:t>4. 视频类</w:t>
      </w:r>
      <w:bookmarkEnd w:id="3"/>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211"/>
        <w:gridCol w:w="850"/>
      </w:tblGrid>
      <w:tr w14:paraId="48B8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0358879D">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4885610C">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14:paraId="3E8F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center"/>
          </w:tcPr>
          <w:p w14:paraId="22A14844">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7211" w:type="dxa"/>
            <w:tcBorders>
              <w:top w:val="single" w:color="auto" w:sz="4" w:space="0"/>
              <w:left w:val="single" w:color="auto" w:sz="4" w:space="0"/>
              <w:bottom w:val="single" w:color="auto" w:sz="4" w:space="0"/>
              <w:right w:val="single" w:color="auto" w:sz="4" w:space="0"/>
            </w:tcBorders>
            <w:vAlign w:val="center"/>
          </w:tcPr>
          <w:p w14:paraId="25D5A9DD">
            <w:pPr>
              <w:spacing w:line="276" w:lineRule="auto"/>
              <w:jc w:val="left"/>
              <w:rPr>
                <w:rFonts w:ascii="等线" w:hAnsi="等线" w:eastAsia="等线" w:cs="等线"/>
                <w:sz w:val="18"/>
                <w:szCs w:val="18"/>
              </w:rPr>
            </w:pPr>
            <w:r>
              <w:rPr>
                <w:rFonts w:ascii="等线" w:hAnsi="等线" w:eastAsia="等线" w:cs="等线"/>
                <w:sz w:val="18"/>
                <w:szCs w:val="18"/>
              </w:rPr>
              <w:t>建议</w:t>
            </w:r>
            <w:r>
              <w:rPr>
                <w:rFonts w:hint="eastAsia" w:ascii="等线" w:hAnsi="等线" w:eastAsia="等线" w:cs="等线"/>
                <w:sz w:val="18"/>
                <w:szCs w:val="18"/>
              </w:rPr>
              <w:t>分辨率不低于1024*768（4:3）或者1280*720（16:9）</w:t>
            </w:r>
          </w:p>
        </w:tc>
        <w:tc>
          <w:tcPr>
            <w:tcW w:w="850" w:type="dxa"/>
            <w:tcBorders>
              <w:top w:val="single" w:color="auto" w:sz="4" w:space="0"/>
              <w:left w:val="single" w:color="auto" w:sz="4" w:space="0"/>
              <w:bottom w:val="single" w:color="auto" w:sz="4" w:space="0"/>
              <w:right w:val="single" w:color="auto" w:sz="4" w:space="0"/>
            </w:tcBorders>
            <w:vAlign w:val="center"/>
          </w:tcPr>
          <w:p w14:paraId="5CBE1BA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D4F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14:paraId="38B51E55">
            <w:pPr>
              <w:spacing w:line="276" w:lineRule="auto"/>
              <w:jc w:val="center"/>
              <w:rPr>
                <w:rFonts w:ascii="等线" w:hAnsi="等线" w:eastAsia="等线" w:cs="等线"/>
                <w:sz w:val="18"/>
                <w:szCs w:val="18"/>
              </w:rPr>
            </w:pPr>
            <w:r>
              <w:rPr>
                <w:rFonts w:hint="eastAsia" w:ascii="等线" w:hAnsi="等线" w:eastAsia="等线" w:cs="等线"/>
                <w:sz w:val="18"/>
                <w:szCs w:val="18"/>
              </w:rPr>
              <w:t>音频要求</w:t>
            </w:r>
          </w:p>
        </w:tc>
        <w:tc>
          <w:tcPr>
            <w:tcW w:w="7211" w:type="dxa"/>
            <w:tcBorders>
              <w:top w:val="single" w:color="auto" w:sz="4" w:space="0"/>
              <w:left w:val="single" w:color="auto" w:sz="4" w:space="0"/>
              <w:bottom w:val="single" w:color="auto" w:sz="4" w:space="0"/>
              <w:right w:val="single" w:color="auto" w:sz="4" w:space="0"/>
            </w:tcBorders>
          </w:tcPr>
          <w:p w14:paraId="38F5FA56">
            <w:pPr>
              <w:spacing w:line="276" w:lineRule="auto"/>
              <w:rPr>
                <w:rFonts w:ascii="等线" w:hAnsi="等线" w:eastAsia="等线" w:cs="等线"/>
                <w:sz w:val="18"/>
                <w:szCs w:val="18"/>
              </w:rPr>
            </w:pPr>
            <w:r>
              <w:rPr>
                <w:rFonts w:hint="eastAsia" w:ascii="等线" w:hAnsi="等线" w:eastAsia="等线" w:cs="等线"/>
                <w:sz w:val="18"/>
                <w:szCs w:val="18"/>
              </w:rPr>
              <w:t>文内容音频信号记录于第1声道，音乐、音效、同期声记录于第2声道，若有其他文字解说记录于第3声道（如录音设备无第3声道，则录于第2声道）</w:t>
            </w:r>
          </w:p>
        </w:tc>
        <w:tc>
          <w:tcPr>
            <w:tcW w:w="850" w:type="dxa"/>
            <w:tcBorders>
              <w:top w:val="single" w:color="auto" w:sz="4" w:space="0"/>
              <w:left w:val="single" w:color="auto" w:sz="4" w:space="0"/>
              <w:bottom w:val="single" w:color="auto" w:sz="4" w:space="0"/>
              <w:right w:val="single" w:color="auto" w:sz="4" w:space="0"/>
            </w:tcBorders>
            <w:vAlign w:val="center"/>
          </w:tcPr>
          <w:p w14:paraId="4FA746F1">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6A48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248FA7C2">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3B36660C">
            <w:pPr>
              <w:spacing w:line="276" w:lineRule="auto"/>
              <w:rPr>
                <w:rFonts w:ascii="等线" w:hAnsi="等线" w:eastAsia="等线" w:cs="等线"/>
                <w:sz w:val="18"/>
                <w:szCs w:val="18"/>
              </w:rPr>
            </w:pPr>
            <w:r>
              <w:rPr>
                <w:rFonts w:hint="eastAsia" w:ascii="等线" w:hAnsi="等线" w:eastAsia="等线" w:cs="等线"/>
                <w:sz w:val="18"/>
                <w:szCs w:val="18"/>
              </w:rPr>
              <w:t>-2db～-8db声音无明显失真、放音过冲、过弱</w:t>
            </w:r>
          </w:p>
        </w:tc>
        <w:tc>
          <w:tcPr>
            <w:tcW w:w="850" w:type="dxa"/>
            <w:tcBorders>
              <w:top w:val="single" w:color="auto" w:sz="4" w:space="0"/>
              <w:left w:val="single" w:color="auto" w:sz="4" w:space="0"/>
              <w:bottom w:val="single" w:color="auto" w:sz="4" w:space="0"/>
              <w:right w:val="single" w:color="auto" w:sz="4" w:space="0"/>
            </w:tcBorders>
            <w:vAlign w:val="center"/>
          </w:tcPr>
          <w:p w14:paraId="13EE644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BCA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4C91CF79">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0A4AF94A">
            <w:pPr>
              <w:spacing w:line="276" w:lineRule="auto"/>
              <w:rPr>
                <w:rFonts w:ascii="等线" w:hAnsi="等线" w:eastAsia="等线" w:cs="等线"/>
                <w:sz w:val="18"/>
                <w:szCs w:val="18"/>
              </w:rPr>
            </w:pPr>
            <w:r>
              <w:rPr>
                <w:rFonts w:hint="eastAsia" w:ascii="等线" w:hAnsi="等线" w:eastAsia="等线" w:cs="等线"/>
                <w:sz w:val="18"/>
                <w:szCs w:val="18"/>
              </w:rPr>
              <w:t>音频信噪比不低于48db</w:t>
            </w:r>
          </w:p>
        </w:tc>
        <w:tc>
          <w:tcPr>
            <w:tcW w:w="850" w:type="dxa"/>
            <w:tcBorders>
              <w:top w:val="single" w:color="auto" w:sz="4" w:space="0"/>
              <w:left w:val="single" w:color="auto" w:sz="4" w:space="0"/>
              <w:bottom w:val="single" w:color="auto" w:sz="4" w:space="0"/>
              <w:right w:val="single" w:color="auto" w:sz="4" w:space="0"/>
            </w:tcBorders>
            <w:vAlign w:val="center"/>
          </w:tcPr>
          <w:p w14:paraId="437F727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302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7CF7C1B6">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32E424A1">
            <w:pPr>
              <w:spacing w:line="276" w:lineRule="auto"/>
              <w:rPr>
                <w:rFonts w:ascii="等线" w:hAnsi="等线" w:eastAsia="等线" w:cs="等线"/>
                <w:sz w:val="18"/>
                <w:szCs w:val="18"/>
              </w:rPr>
            </w:pPr>
            <w:r>
              <w:rPr>
                <w:rFonts w:hint="eastAsia" w:ascii="等线" w:hAnsi="等线" w:eastAsia="等线" w:cs="等线"/>
                <w:sz w:val="18"/>
                <w:szCs w:val="18"/>
              </w:rPr>
              <w:t>声音和画面要求同步，无交流声或其他杂音等缺陷</w:t>
            </w:r>
          </w:p>
        </w:tc>
        <w:tc>
          <w:tcPr>
            <w:tcW w:w="850" w:type="dxa"/>
            <w:tcBorders>
              <w:top w:val="single" w:color="auto" w:sz="4" w:space="0"/>
              <w:left w:val="single" w:color="auto" w:sz="4" w:space="0"/>
              <w:bottom w:val="single" w:color="auto" w:sz="4" w:space="0"/>
              <w:right w:val="single" w:color="auto" w:sz="4" w:space="0"/>
            </w:tcBorders>
            <w:vAlign w:val="center"/>
          </w:tcPr>
          <w:p w14:paraId="3F1CB13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15D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18A38FE0">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1094E2AD">
            <w:pPr>
              <w:spacing w:line="276" w:lineRule="auto"/>
              <w:rPr>
                <w:rFonts w:ascii="等线" w:hAnsi="等线" w:eastAsia="等线" w:cs="等线"/>
                <w:sz w:val="18"/>
                <w:szCs w:val="18"/>
              </w:rPr>
            </w:pPr>
            <w:r>
              <w:rPr>
                <w:rFonts w:hint="eastAsia" w:ascii="等线" w:hAnsi="等线" w:eastAsia="等线" w:cs="等线"/>
                <w:sz w:val="18"/>
                <w:szCs w:val="18"/>
              </w:rPr>
              <w:t>伴音清晰、饱满、圆润，无失真、噪声杂音干扰、音量忽大忽小现象。解说声与现场声无明显比例失调，解说声与背景音乐无明显比例失调</w:t>
            </w:r>
          </w:p>
        </w:tc>
        <w:tc>
          <w:tcPr>
            <w:tcW w:w="850" w:type="dxa"/>
            <w:tcBorders>
              <w:top w:val="single" w:color="auto" w:sz="4" w:space="0"/>
              <w:left w:val="single" w:color="auto" w:sz="4" w:space="0"/>
              <w:bottom w:val="single" w:color="auto" w:sz="4" w:space="0"/>
              <w:right w:val="single" w:color="auto" w:sz="4" w:space="0"/>
            </w:tcBorders>
            <w:vAlign w:val="center"/>
          </w:tcPr>
          <w:p w14:paraId="70B3E3A5">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FE7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14:paraId="7C70A97F">
            <w:pPr>
              <w:spacing w:line="276" w:lineRule="auto"/>
              <w:jc w:val="center"/>
              <w:rPr>
                <w:rFonts w:ascii="等线" w:hAnsi="等线" w:eastAsia="等线" w:cs="等线"/>
                <w:sz w:val="18"/>
                <w:szCs w:val="18"/>
              </w:rPr>
            </w:pPr>
            <w:r>
              <w:rPr>
                <w:rFonts w:hint="eastAsia" w:ascii="等线" w:hAnsi="等线" w:eastAsia="等线" w:cs="等线"/>
                <w:sz w:val="18"/>
                <w:szCs w:val="18"/>
              </w:rPr>
              <w:t>字幕要求</w:t>
            </w:r>
          </w:p>
        </w:tc>
        <w:tc>
          <w:tcPr>
            <w:tcW w:w="7211" w:type="dxa"/>
            <w:tcBorders>
              <w:top w:val="single" w:color="auto" w:sz="4" w:space="0"/>
              <w:left w:val="single" w:color="auto" w:sz="4" w:space="0"/>
              <w:bottom w:val="single" w:color="auto" w:sz="4" w:space="0"/>
              <w:right w:val="single" w:color="auto" w:sz="4" w:space="0"/>
            </w:tcBorders>
          </w:tcPr>
          <w:p w14:paraId="16FDDC69">
            <w:pPr>
              <w:spacing w:line="276" w:lineRule="auto"/>
              <w:rPr>
                <w:rFonts w:ascii="等线" w:hAnsi="等线" w:eastAsia="等线" w:cs="等线"/>
                <w:sz w:val="18"/>
                <w:szCs w:val="18"/>
              </w:rPr>
            </w:pPr>
            <w:r>
              <w:rPr>
                <w:rFonts w:hint="eastAsia" w:ascii="等线" w:hAnsi="等线" w:eastAsia="等线" w:cs="等线"/>
                <w:sz w:val="18"/>
                <w:szCs w:val="18"/>
              </w:rPr>
              <w:t>独立的SRT格式的文字文件</w:t>
            </w:r>
          </w:p>
        </w:tc>
        <w:tc>
          <w:tcPr>
            <w:tcW w:w="850" w:type="dxa"/>
            <w:tcBorders>
              <w:top w:val="single" w:color="auto" w:sz="4" w:space="0"/>
              <w:left w:val="single" w:color="auto" w:sz="4" w:space="0"/>
              <w:bottom w:val="single" w:color="auto" w:sz="4" w:space="0"/>
              <w:right w:val="single" w:color="auto" w:sz="4" w:space="0"/>
            </w:tcBorders>
            <w:vAlign w:val="center"/>
          </w:tcPr>
          <w:p w14:paraId="0E3F79D8">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1B3E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24A56944">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3FCB3A03">
            <w:pPr>
              <w:spacing w:line="276" w:lineRule="auto"/>
              <w:rPr>
                <w:rFonts w:ascii="等线" w:hAnsi="等线" w:eastAsia="等线" w:cs="等线"/>
                <w:sz w:val="18"/>
                <w:szCs w:val="18"/>
              </w:rPr>
            </w:pPr>
            <w:r>
              <w:rPr>
                <w:rFonts w:hint="eastAsia" w:ascii="等线" w:hAnsi="等线" w:eastAsia="等线" w:cs="等线"/>
                <w:sz w:val="18"/>
                <w:szCs w:val="18"/>
              </w:rPr>
              <w:t>每屏只有一行文字，并保持每屏文字出现位置一致</w:t>
            </w:r>
          </w:p>
        </w:tc>
        <w:tc>
          <w:tcPr>
            <w:tcW w:w="850" w:type="dxa"/>
            <w:tcBorders>
              <w:top w:val="single" w:color="auto" w:sz="4" w:space="0"/>
              <w:left w:val="single" w:color="auto" w:sz="4" w:space="0"/>
              <w:bottom w:val="single" w:color="auto" w:sz="4" w:space="0"/>
              <w:right w:val="single" w:color="auto" w:sz="4" w:space="0"/>
            </w:tcBorders>
            <w:vAlign w:val="center"/>
          </w:tcPr>
          <w:p w14:paraId="4020FE7A">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91B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7A151484">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1804CCA8">
            <w:pPr>
              <w:spacing w:line="276" w:lineRule="auto"/>
              <w:rPr>
                <w:rFonts w:ascii="等线" w:hAnsi="等线" w:eastAsia="等线" w:cs="等线"/>
                <w:sz w:val="18"/>
                <w:szCs w:val="18"/>
              </w:rPr>
            </w:pPr>
            <w:r>
              <w:rPr>
                <w:rFonts w:hint="eastAsia" w:ascii="等线" w:hAnsi="等线" w:eastAsia="等线" w:cs="等线"/>
                <w:sz w:val="18"/>
                <w:szCs w:val="18"/>
              </w:rPr>
              <w:t>字幕清晰美观，能正确有效地传达信息。字幕尽可能少，在节目中的停留时间以能看清楚为准</w:t>
            </w:r>
          </w:p>
        </w:tc>
        <w:tc>
          <w:tcPr>
            <w:tcW w:w="850" w:type="dxa"/>
            <w:tcBorders>
              <w:top w:val="single" w:color="auto" w:sz="4" w:space="0"/>
              <w:left w:val="single" w:color="auto" w:sz="4" w:space="0"/>
              <w:bottom w:val="single" w:color="auto" w:sz="4" w:space="0"/>
              <w:right w:val="single" w:color="auto" w:sz="4" w:space="0"/>
            </w:tcBorders>
            <w:vAlign w:val="center"/>
          </w:tcPr>
          <w:p w14:paraId="244F2E1F">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24A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4" w:type="dxa"/>
            <w:vMerge w:val="continue"/>
            <w:tcBorders>
              <w:top w:val="single" w:color="auto" w:sz="4" w:space="0"/>
              <w:left w:val="single" w:color="auto" w:sz="4" w:space="0"/>
              <w:bottom w:val="single" w:color="auto" w:sz="4" w:space="0"/>
              <w:right w:val="single" w:color="auto" w:sz="4" w:space="0"/>
            </w:tcBorders>
            <w:vAlign w:val="center"/>
          </w:tcPr>
          <w:p w14:paraId="697C6356">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3CCADC1D">
            <w:pPr>
              <w:spacing w:line="276" w:lineRule="auto"/>
              <w:rPr>
                <w:rFonts w:ascii="等线" w:hAnsi="等线" w:eastAsia="等线" w:cs="等线"/>
                <w:sz w:val="18"/>
                <w:szCs w:val="18"/>
              </w:rPr>
            </w:pPr>
            <w:r>
              <w:rPr>
                <w:rFonts w:hint="eastAsia" w:ascii="等线" w:hAnsi="等线" w:eastAsia="等线" w:cs="等线"/>
                <w:sz w:val="18"/>
                <w:szCs w:val="18"/>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850" w:type="dxa"/>
            <w:tcBorders>
              <w:top w:val="single" w:color="auto" w:sz="4" w:space="0"/>
              <w:left w:val="single" w:color="auto" w:sz="4" w:space="0"/>
              <w:bottom w:val="single" w:color="auto" w:sz="4" w:space="0"/>
              <w:right w:val="single" w:color="auto" w:sz="4" w:space="0"/>
            </w:tcBorders>
            <w:vAlign w:val="center"/>
          </w:tcPr>
          <w:p w14:paraId="4D027BFB">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812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14:paraId="7510FE14">
            <w:pPr>
              <w:spacing w:line="276" w:lineRule="auto"/>
              <w:jc w:val="center"/>
              <w:rPr>
                <w:rFonts w:ascii="等线" w:hAnsi="等线" w:eastAsia="等线" w:cs="等线"/>
                <w:sz w:val="18"/>
                <w:szCs w:val="18"/>
              </w:rPr>
            </w:pPr>
            <w:r>
              <w:rPr>
                <w:rFonts w:hint="eastAsia" w:ascii="等线" w:hAnsi="等线" w:eastAsia="等线" w:cs="等线"/>
                <w:sz w:val="18"/>
                <w:szCs w:val="18"/>
              </w:rPr>
              <w:t>画面要求</w:t>
            </w:r>
          </w:p>
        </w:tc>
        <w:tc>
          <w:tcPr>
            <w:tcW w:w="7211" w:type="dxa"/>
            <w:tcBorders>
              <w:top w:val="single" w:color="auto" w:sz="4" w:space="0"/>
              <w:left w:val="single" w:color="auto" w:sz="4" w:space="0"/>
              <w:bottom w:val="single" w:color="auto" w:sz="4" w:space="0"/>
              <w:right w:val="single" w:color="auto" w:sz="4" w:space="0"/>
            </w:tcBorders>
          </w:tcPr>
          <w:p w14:paraId="42643C97">
            <w:pPr>
              <w:spacing w:line="276" w:lineRule="auto"/>
              <w:rPr>
                <w:rFonts w:ascii="等线" w:hAnsi="等线" w:eastAsia="等线" w:cs="等线"/>
                <w:sz w:val="18"/>
                <w:szCs w:val="18"/>
              </w:rPr>
            </w:pPr>
            <w:r>
              <w:rPr>
                <w:rFonts w:hint="eastAsia" w:ascii="等线" w:hAnsi="等线" w:eastAsia="等线" w:cs="等线"/>
                <w:sz w:val="18"/>
                <w:szCs w:val="18"/>
              </w:rPr>
              <w:t>视频类素材每帧图像颜色数不低于256色或灰度级不低于128级。彩色视频素材每帧图像颜色均为真彩</w:t>
            </w:r>
          </w:p>
        </w:tc>
        <w:tc>
          <w:tcPr>
            <w:tcW w:w="850" w:type="dxa"/>
            <w:tcBorders>
              <w:top w:val="single" w:color="auto" w:sz="4" w:space="0"/>
              <w:left w:val="single" w:color="auto" w:sz="4" w:space="0"/>
              <w:bottom w:val="single" w:color="auto" w:sz="4" w:space="0"/>
              <w:right w:val="single" w:color="auto" w:sz="4" w:space="0"/>
            </w:tcBorders>
            <w:vAlign w:val="center"/>
          </w:tcPr>
          <w:p w14:paraId="5D72F05B">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AE4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396CC219">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7DD0D88E">
            <w:pPr>
              <w:spacing w:line="276" w:lineRule="auto"/>
              <w:rPr>
                <w:rFonts w:ascii="等线" w:hAnsi="等线" w:eastAsia="等线" w:cs="等线"/>
                <w:sz w:val="18"/>
                <w:szCs w:val="18"/>
              </w:rPr>
            </w:pPr>
            <w:r>
              <w:rPr>
                <w:rFonts w:hint="eastAsia" w:ascii="等线" w:hAnsi="等线" w:eastAsia="等线" w:cs="等线"/>
                <w:sz w:val="18"/>
                <w:szCs w:val="18"/>
              </w:rPr>
              <w:t>视频图像清晰，播放时没有明显的噪点，播放流畅。图像信噪比不低于55dB，无明显杂波。全片图像同步性能稳定，无失步现象，CTL同步控制信号必须连续：图像无抖动跳跃，色彩无突变，编辑点图像稳定。</w:t>
            </w:r>
          </w:p>
        </w:tc>
        <w:tc>
          <w:tcPr>
            <w:tcW w:w="850" w:type="dxa"/>
            <w:tcBorders>
              <w:top w:val="single" w:color="auto" w:sz="4" w:space="0"/>
              <w:left w:val="single" w:color="auto" w:sz="4" w:space="0"/>
              <w:bottom w:val="single" w:color="auto" w:sz="4" w:space="0"/>
              <w:right w:val="single" w:color="auto" w:sz="4" w:space="0"/>
            </w:tcBorders>
            <w:vAlign w:val="center"/>
          </w:tcPr>
          <w:p w14:paraId="2A22605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EFF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04103418">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0516DF44">
            <w:pPr>
              <w:spacing w:line="276" w:lineRule="auto"/>
              <w:rPr>
                <w:rFonts w:ascii="等线" w:hAnsi="等线" w:eastAsia="等线" w:cs="等线"/>
                <w:sz w:val="18"/>
                <w:szCs w:val="18"/>
              </w:rPr>
            </w:pPr>
            <w:r>
              <w:rPr>
                <w:rFonts w:hint="eastAsia" w:ascii="等线" w:hAnsi="等线" w:eastAsia="等线" w:cs="等线"/>
                <w:sz w:val="18"/>
                <w:szCs w:val="18"/>
              </w:rPr>
              <w:t>白平衡正确，无明显偏色，多机拍摄的镜头衔接处无明显色差。视频全讯号幅度为1Vp-p，最大不超过1.1Vp-p。其中，消隐电平为0V时，白电平幅度0.7Vp-p，同步信号-0.3V，色同步信号幅度0.3Vp-p（以消隐线上下对称），全片一致</w:t>
            </w:r>
          </w:p>
        </w:tc>
        <w:tc>
          <w:tcPr>
            <w:tcW w:w="850" w:type="dxa"/>
            <w:tcBorders>
              <w:top w:val="single" w:color="auto" w:sz="4" w:space="0"/>
              <w:left w:val="single" w:color="auto" w:sz="4" w:space="0"/>
              <w:bottom w:val="single" w:color="auto" w:sz="4" w:space="0"/>
              <w:right w:val="single" w:color="auto" w:sz="4" w:space="0"/>
            </w:tcBorders>
            <w:vAlign w:val="center"/>
          </w:tcPr>
          <w:p w14:paraId="3D45EE86">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D53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5ECA2435">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79911383">
            <w:pPr>
              <w:spacing w:line="276" w:lineRule="auto"/>
              <w:rPr>
                <w:rFonts w:ascii="等线" w:hAnsi="等线" w:eastAsia="等线" w:cs="等线"/>
                <w:sz w:val="18"/>
                <w:szCs w:val="18"/>
              </w:rPr>
            </w:pPr>
            <w:r>
              <w:rPr>
                <w:rFonts w:hint="eastAsia" w:ascii="等线" w:hAnsi="等线" w:eastAsia="等线" w:cs="等线"/>
                <w:sz w:val="18"/>
                <w:szCs w:val="18"/>
              </w:rPr>
              <w:t>音频与视频图像有良好的同步，音频部分应符合音频素材的质量要求</w:t>
            </w:r>
          </w:p>
        </w:tc>
        <w:tc>
          <w:tcPr>
            <w:tcW w:w="850" w:type="dxa"/>
            <w:tcBorders>
              <w:top w:val="single" w:color="auto" w:sz="4" w:space="0"/>
              <w:left w:val="single" w:color="auto" w:sz="4" w:space="0"/>
              <w:bottom w:val="single" w:color="auto" w:sz="4" w:space="0"/>
              <w:right w:val="single" w:color="auto" w:sz="4" w:space="0"/>
            </w:tcBorders>
            <w:vAlign w:val="center"/>
          </w:tcPr>
          <w:p w14:paraId="663DBE05">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727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top w:val="single" w:color="auto" w:sz="4" w:space="0"/>
              <w:left w:val="single" w:color="auto" w:sz="4" w:space="0"/>
              <w:bottom w:val="single" w:color="auto" w:sz="4" w:space="0"/>
              <w:right w:val="single" w:color="auto" w:sz="4" w:space="0"/>
            </w:tcBorders>
            <w:vAlign w:val="center"/>
          </w:tcPr>
          <w:p w14:paraId="086116F1">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11" w:type="dxa"/>
            <w:tcBorders>
              <w:top w:val="single" w:color="auto" w:sz="4" w:space="0"/>
              <w:left w:val="single" w:color="auto" w:sz="4" w:space="0"/>
              <w:bottom w:val="single" w:color="auto" w:sz="4" w:space="0"/>
              <w:right w:val="single" w:color="auto" w:sz="4" w:space="0"/>
            </w:tcBorders>
          </w:tcPr>
          <w:p w14:paraId="35B7F99C">
            <w:pPr>
              <w:spacing w:line="276" w:lineRule="auto"/>
              <w:rPr>
                <w:rFonts w:ascii="等线" w:hAnsi="等线" w:eastAsia="等线" w:cs="等线"/>
                <w:sz w:val="18"/>
                <w:szCs w:val="18"/>
              </w:rPr>
            </w:pPr>
            <w:r>
              <w:rPr>
                <w:rFonts w:hint="eastAsia" w:ascii="等线" w:hAnsi="等线" w:eastAsia="等线" w:cs="等线"/>
                <w:sz w:val="18"/>
                <w:szCs w:val="18"/>
              </w:rPr>
              <w:t>视频内容符合我国法律法规，尊重各民族的风俗习惯，版权不存在争议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14:paraId="4AD341A3">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00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top w:val="single" w:color="auto" w:sz="4" w:space="0"/>
              <w:left w:val="single" w:color="auto" w:sz="4" w:space="0"/>
              <w:bottom w:val="single" w:color="auto" w:sz="4" w:space="0"/>
              <w:right w:val="single" w:color="auto" w:sz="4" w:space="0"/>
            </w:tcBorders>
            <w:vAlign w:val="center"/>
          </w:tcPr>
          <w:p w14:paraId="780D63EE">
            <w:pPr>
              <w:widowControl/>
              <w:spacing w:line="276" w:lineRule="auto"/>
              <w:jc w:val="left"/>
              <w:rPr>
                <w:rFonts w:ascii="等线" w:hAnsi="等线" w:eastAsia="等线" w:cs="等线"/>
                <w:sz w:val="18"/>
                <w:szCs w:val="18"/>
              </w:rPr>
            </w:pPr>
          </w:p>
        </w:tc>
        <w:tc>
          <w:tcPr>
            <w:tcW w:w="7211" w:type="dxa"/>
            <w:tcBorders>
              <w:top w:val="single" w:color="auto" w:sz="4" w:space="0"/>
              <w:left w:val="single" w:color="auto" w:sz="4" w:space="0"/>
              <w:bottom w:val="single" w:color="auto" w:sz="4" w:space="0"/>
              <w:right w:val="single" w:color="auto" w:sz="4" w:space="0"/>
            </w:tcBorders>
          </w:tcPr>
          <w:p w14:paraId="35AB3D1B">
            <w:pPr>
              <w:spacing w:line="276" w:lineRule="auto"/>
              <w:rPr>
                <w:rFonts w:ascii="等线" w:hAnsi="等线" w:eastAsia="等线" w:cs="等线"/>
                <w:sz w:val="18"/>
                <w:szCs w:val="18"/>
              </w:rPr>
            </w:pPr>
            <w:r>
              <w:rPr>
                <w:rFonts w:hint="eastAsia" w:ascii="等线" w:hAnsi="等线" w:eastAsia="等线" w:cs="等线"/>
                <w:sz w:val="18"/>
                <w:szCs w:val="18"/>
              </w:rPr>
              <w:t>若其中包含少数民族或外国语言文字信息，应遵循其原内容完整性，使用原语言处理</w:t>
            </w:r>
          </w:p>
        </w:tc>
        <w:tc>
          <w:tcPr>
            <w:tcW w:w="850" w:type="dxa"/>
            <w:tcBorders>
              <w:top w:val="single" w:color="auto" w:sz="4" w:space="0"/>
              <w:left w:val="single" w:color="auto" w:sz="4" w:space="0"/>
              <w:bottom w:val="single" w:color="auto" w:sz="4" w:space="0"/>
              <w:right w:val="single" w:color="auto" w:sz="4" w:space="0"/>
            </w:tcBorders>
            <w:vAlign w:val="center"/>
          </w:tcPr>
          <w:p w14:paraId="3F80A7DF">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6BE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center"/>
          </w:tcPr>
          <w:p w14:paraId="0EEF3B6C">
            <w:pPr>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11" w:type="dxa"/>
            <w:tcBorders>
              <w:top w:val="single" w:color="auto" w:sz="4" w:space="0"/>
              <w:left w:val="single" w:color="auto" w:sz="4" w:space="0"/>
              <w:bottom w:val="single" w:color="auto" w:sz="4" w:space="0"/>
              <w:right w:val="single" w:color="auto" w:sz="4" w:space="0"/>
            </w:tcBorders>
            <w:vAlign w:val="center"/>
          </w:tcPr>
          <w:p w14:paraId="1D4DB47B">
            <w:pPr>
              <w:spacing w:line="276" w:lineRule="auto"/>
              <w:jc w:val="left"/>
              <w:rPr>
                <w:rFonts w:ascii="等线" w:hAnsi="等线" w:eastAsia="等线" w:cs="等线"/>
                <w:sz w:val="18"/>
                <w:szCs w:val="18"/>
              </w:rPr>
            </w:pPr>
            <w:r>
              <w:rPr>
                <w:rFonts w:ascii="等线" w:hAnsi="等线" w:eastAsia="等线" w:cs="等线"/>
                <w:sz w:val="18"/>
                <w:szCs w:val="18"/>
              </w:rPr>
              <w:t>存储格式为*.</w:t>
            </w:r>
            <w:r>
              <w:rPr>
                <w:rFonts w:hint="eastAsia" w:ascii="等线" w:hAnsi="等线" w:eastAsia="等线" w:cs="等线"/>
                <w:sz w:val="18"/>
                <w:szCs w:val="18"/>
              </w:rPr>
              <w:t>mp4</w:t>
            </w:r>
            <w:r>
              <w:rPr>
                <w:rFonts w:ascii="等线" w:hAnsi="等线" w:eastAsia="等线" w:cs="等线"/>
                <w:sz w:val="18"/>
                <w:szCs w:val="18"/>
              </w:rPr>
              <w:t>、*.</w:t>
            </w:r>
            <w:r>
              <w:rPr>
                <w:rFonts w:hint="eastAsia" w:ascii="等线" w:hAnsi="等线" w:eastAsia="等线" w:cs="等线"/>
                <w:sz w:val="18"/>
                <w:szCs w:val="18"/>
              </w:rPr>
              <w:t>rm</w:t>
            </w:r>
            <w:r>
              <w:rPr>
                <w:rFonts w:ascii="等线" w:hAnsi="等线" w:eastAsia="等线" w:cs="等线"/>
                <w:sz w:val="18"/>
                <w:szCs w:val="18"/>
              </w:rPr>
              <w:t>、*.</w:t>
            </w:r>
            <w:r>
              <w:rPr>
                <w:rFonts w:hint="eastAsia" w:ascii="等线" w:hAnsi="等线" w:eastAsia="等线" w:cs="等线"/>
                <w:sz w:val="18"/>
                <w:szCs w:val="18"/>
              </w:rPr>
              <w:t xml:space="preserve"> rmvb</w:t>
            </w:r>
            <w:r>
              <w:rPr>
                <w:rFonts w:ascii="等线" w:hAnsi="等线" w:eastAsia="等线" w:cs="等线"/>
                <w:sz w:val="18"/>
                <w:szCs w:val="18"/>
              </w:rPr>
              <w:t>、*.</w:t>
            </w:r>
            <w:r>
              <w:rPr>
                <w:rFonts w:hint="eastAsia" w:ascii="等线" w:hAnsi="等线" w:eastAsia="等线" w:cs="等线"/>
                <w:sz w:val="18"/>
                <w:szCs w:val="18"/>
              </w:rPr>
              <w:t xml:space="preserve"> flv</w:t>
            </w:r>
            <w:r>
              <w:rPr>
                <w:rFonts w:ascii="等线" w:hAnsi="等线" w:eastAsia="等线" w:cs="等线"/>
                <w:sz w:val="18"/>
                <w:szCs w:val="18"/>
              </w:rPr>
              <w:t>、*.</w:t>
            </w:r>
            <w:r>
              <w:rPr>
                <w:rFonts w:hint="eastAsia" w:ascii="等线" w:hAnsi="等线" w:eastAsia="等线" w:cs="等线"/>
                <w:sz w:val="18"/>
                <w:szCs w:val="18"/>
              </w:rPr>
              <w:t>asf</w:t>
            </w:r>
            <w:r>
              <w:rPr>
                <w:rFonts w:ascii="等线" w:hAnsi="等线" w:eastAsia="等线" w:cs="等线"/>
                <w:sz w:val="18"/>
                <w:szCs w:val="18"/>
              </w:rPr>
              <w:t>、*.</w:t>
            </w:r>
            <w:r>
              <w:rPr>
                <w:rFonts w:hint="eastAsia" w:ascii="等线" w:hAnsi="等线" w:eastAsia="等线" w:cs="等线"/>
                <w:sz w:val="18"/>
                <w:szCs w:val="18"/>
              </w:rPr>
              <w:t>mkv</w:t>
            </w:r>
            <w:r>
              <w:rPr>
                <w:rFonts w:ascii="等线" w:hAnsi="等线" w:eastAsia="等线" w:cs="等线"/>
                <w:sz w:val="18"/>
                <w:szCs w:val="18"/>
              </w:rPr>
              <w:t>、*.</w:t>
            </w:r>
            <w:r>
              <w:rPr>
                <w:rFonts w:hint="eastAsia" w:ascii="等线" w:hAnsi="等线" w:eastAsia="等线" w:cs="等线"/>
                <w:sz w:val="18"/>
                <w:szCs w:val="18"/>
              </w:rPr>
              <w:t>mov</w:t>
            </w:r>
            <w:r>
              <w:rPr>
                <w:rFonts w:ascii="等线" w:hAnsi="等线" w:eastAsia="等线" w:cs="等线"/>
                <w:sz w:val="18"/>
                <w:szCs w:val="18"/>
              </w:rPr>
              <w:t>、*.</w:t>
            </w:r>
            <w:r>
              <w:rPr>
                <w:rFonts w:hint="eastAsia" w:ascii="等线" w:hAnsi="等线" w:eastAsia="等线" w:cs="等线"/>
                <w:sz w:val="18"/>
                <w:szCs w:val="18"/>
              </w:rPr>
              <w:t>3gp</w:t>
            </w:r>
            <w:r>
              <w:rPr>
                <w:rFonts w:ascii="等线" w:hAnsi="等线" w:eastAsia="等线" w:cs="等线"/>
                <w:sz w:val="18"/>
                <w:szCs w:val="18"/>
              </w:rPr>
              <w:t>、</w:t>
            </w:r>
            <w:r>
              <w:rPr>
                <w:rFonts w:hint="eastAsia" w:ascii="等线" w:hAnsi="等线" w:eastAsia="等线" w:cs="等线"/>
                <w:sz w:val="18"/>
                <w:szCs w:val="18"/>
              </w:rPr>
              <w:t xml:space="preserve"> </w:t>
            </w:r>
            <w:r>
              <w:rPr>
                <w:rFonts w:ascii="等线" w:hAnsi="等线" w:eastAsia="等线" w:cs="等线"/>
                <w:sz w:val="18"/>
                <w:szCs w:val="18"/>
              </w:rPr>
              <w:t>*.</w:t>
            </w:r>
            <w:r>
              <w:rPr>
                <w:rFonts w:hint="eastAsia" w:ascii="等线" w:hAnsi="等线" w:eastAsia="等线" w:cs="等线"/>
                <w:sz w:val="18"/>
                <w:szCs w:val="18"/>
              </w:rPr>
              <w:t>wmv</w:t>
            </w:r>
            <w:r>
              <w:rPr>
                <w:rFonts w:ascii="等线" w:hAnsi="等线" w:eastAsia="等线" w:cs="等线"/>
                <w:sz w:val="18"/>
                <w:szCs w:val="18"/>
              </w:rPr>
              <w:t>、*.</w:t>
            </w:r>
            <w:r>
              <w:rPr>
                <w:rFonts w:hint="eastAsia" w:ascii="等线" w:hAnsi="等线" w:eastAsia="等线" w:cs="等线"/>
                <w:sz w:val="18"/>
                <w:szCs w:val="18"/>
              </w:rPr>
              <w:t>mpg</w:t>
            </w:r>
            <w:r>
              <w:rPr>
                <w:rFonts w:ascii="等线" w:hAnsi="等线" w:eastAsia="等线" w:cs="等线"/>
                <w:sz w:val="18"/>
                <w:szCs w:val="18"/>
              </w:rPr>
              <w:t>、*.</w:t>
            </w:r>
            <w:r>
              <w:rPr>
                <w:rFonts w:hint="eastAsia" w:ascii="等线" w:hAnsi="等线" w:eastAsia="等线" w:cs="等线"/>
                <w:sz w:val="18"/>
                <w:szCs w:val="18"/>
              </w:rPr>
              <w:t>avi</w:t>
            </w:r>
            <w:r>
              <w:rPr>
                <w:rFonts w:ascii="等线" w:hAnsi="等线" w:eastAsia="等线" w:cs="等线"/>
                <w:sz w:val="18"/>
                <w:szCs w:val="18"/>
              </w:rPr>
              <w:t>之一</w:t>
            </w:r>
          </w:p>
        </w:tc>
        <w:tc>
          <w:tcPr>
            <w:tcW w:w="850" w:type="dxa"/>
            <w:tcBorders>
              <w:top w:val="single" w:color="auto" w:sz="4" w:space="0"/>
              <w:left w:val="single" w:color="auto" w:sz="4" w:space="0"/>
              <w:bottom w:val="single" w:color="auto" w:sz="4" w:space="0"/>
              <w:right w:val="single" w:color="auto" w:sz="4" w:space="0"/>
            </w:tcBorders>
            <w:vAlign w:val="center"/>
          </w:tcPr>
          <w:p w14:paraId="02ABCC97">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14:paraId="6351A66F">
      <w:pPr>
        <w:jc w:val="center"/>
        <w:rPr>
          <w:rFonts w:ascii="黑体" w:hAnsi="黑体" w:eastAsia="黑体" w:cs="Adobe 黑体 Std"/>
          <w:sz w:val="20"/>
          <w:szCs w:val="21"/>
        </w:rPr>
      </w:pPr>
      <w:bookmarkStart w:id="4" w:name="_Toc531773861"/>
      <w:r>
        <w:rPr>
          <w:rFonts w:ascii="黑体" w:hAnsi="黑体" w:eastAsia="黑体" w:cs="Adobe 黑体 Std"/>
          <w:sz w:val="20"/>
          <w:szCs w:val="21"/>
        </w:rPr>
        <w:t>表4 视频文件技术要求</w:t>
      </w:r>
    </w:p>
    <w:p w14:paraId="7DF893A7">
      <w:pPr>
        <w:spacing w:line="360" w:lineRule="auto"/>
        <w:rPr>
          <w:rFonts w:ascii="等线" w:hAnsi="等线" w:eastAsia="等线" w:cs="等线"/>
        </w:rPr>
      </w:pPr>
      <w:r>
        <w:rPr>
          <w:rFonts w:hint="eastAsia" w:ascii="等线" w:hAnsi="等线" w:eastAsia="等线" w:cs="等线"/>
        </w:rPr>
        <w:t>5. 动画类</w:t>
      </w:r>
      <w:bookmarkEnd w:id="4"/>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01"/>
        <w:gridCol w:w="850"/>
      </w:tblGrid>
      <w:tr w14:paraId="125D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475F6FE9">
            <w:pPr>
              <w:spacing w:line="276" w:lineRule="auto"/>
              <w:jc w:val="center"/>
              <w:rPr>
                <w:rFonts w:ascii="等线" w:hAnsi="等线" w:eastAsia="等线" w:cs="等线"/>
                <w:sz w:val="18"/>
                <w:szCs w:val="18"/>
              </w:rPr>
            </w:pPr>
            <w:r>
              <w:rPr>
                <w:rFonts w:hint="eastAsia" w:ascii="等线" w:hAnsi="等线" w:eastAsia="等线" w:cs="等线"/>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157CB5C0">
            <w:pPr>
              <w:spacing w:line="276" w:lineRule="auto"/>
              <w:jc w:val="center"/>
              <w:rPr>
                <w:rFonts w:ascii="等线" w:hAnsi="等线" w:eastAsia="等线" w:cs="等线"/>
                <w:sz w:val="18"/>
                <w:szCs w:val="18"/>
              </w:rPr>
            </w:pPr>
            <w:r>
              <w:rPr>
                <w:rFonts w:hint="eastAsia" w:ascii="等线" w:hAnsi="等线" w:eastAsia="等线" w:cs="等线"/>
                <w:sz w:val="18"/>
                <w:szCs w:val="18"/>
              </w:rPr>
              <w:t>属性</w:t>
            </w:r>
          </w:p>
        </w:tc>
      </w:tr>
      <w:tr w14:paraId="069B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049C322D">
            <w:pPr>
              <w:spacing w:line="276" w:lineRule="auto"/>
              <w:jc w:val="center"/>
              <w:rPr>
                <w:rFonts w:ascii="等线" w:hAnsi="等线" w:eastAsia="等线" w:cs="等线"/>
                <w:sz w:val="18"/>
                <w:szCs w:val="18"/>
              </w:rPr>
            </w:pPr>
            <w:r>
              <w:rPr>
                <w:rFonts w:hint="eastAsia" w:ascii="等线" w:hAnsi="等线" w:eastAsia="等线" w:cs="等线"/>
                <w:sz w:val="18"/>
                <w:szCs w:val="18"/>
              </w:rPr>
              <w:t>品质要求</w:t>
            </w:r>
          </w:p>
        </w:tc>
        <w:tc>
          <w:tcPr>
            <w:tcW w:w="7201" w:type="dxa"/>
            <w:tcBorders>
              <w:top w:val="single" w:color="auto" w:sz="4" w:space="0"/>
              <w:left w:val="single" w:color="auto" w:sz="4" w:space="0"/>
              <w:bottom w:val="single" w:color="auto" w:sz="4" w:space="0"/>
              <w:right w:val="single" w:color="auto" w:sz="4" w:space="0"/>
            </w:tcBorders>
          </w:tcPr>
          <w:p w14:paraId="31783C0C">
            <w:pPr>
              <w:spacing w:line="276" w:lineRule="auto"/>
              <w:rPr>
                <w:rFonts w:ascii="等线" w:hAnsi="等线" w:eastAsia="等线" w:cs="等线"/>
                <w:sz w:val="18"/>
                <w:szCs w:val="18"/>
              </w:rPr>
            </w:pPr>
            <w:r>
              <w:rPr>
                <w:rFonts w:hint="eastAsia" w:ascii="等线" w:hAnsi="等线" w:eastAsia="等线" w:cs="等线"/>
                <w:sz w:val="18"/>
                <w:szCs w:val="18"/>
              </w:rPr>
              <w:t>动画的开始要有醒目的标题，标题要能够体现动画所表现的内容</w:t>
            </w:r>
          </w:p>
        </w:tc>
        <w:tc>
          <w:tcPr>
            <w:tcW w:w="850" w:type="dxa"/>
            <w:tcBorders>
              <w:top w:val="single" w:color="auto" w:sz="4" w:space="0"/>
              <w:left w:val="single" w:color="auto" w:sz="4" w:space="0"/>
              <w:bottom w:val="single" w:color="auto" w:sz="4" w:space="0"/>
              <w:right w:val="single" w:color="auto" w:sz="4" w:space="0"/>
            </w:tcBorders>
            <w:vAlign w:val="center"/>
          </w:tcPr>
          <w:p w14:paraId="4C2335C0">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2E5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4AD3FF93">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640E0114">
            <w:pPr>
              <w:spacing w:line="276" w:lineRule="auto"/>
              <w:rPr>
                <w:rFonts w:ascii="等线" w:hAnsi="等线" w:eastAsia="等线" w:cs="等线"/>
                <w:sz w:val="18"/>
                <w:szCs w:val="18"/>
              </w:rPr>
            </w:pPr>
            <w:r>
              <w:rPr>
                <w:rFonts w:hint="eastAsia" w:ascii="等线" w:hAnsi="等线" w:eastAsia="等线" w:cs="等线"/>
                <w:sz w:val="18"/>
                <w:szCs w:val="18"/>
              </w:rPr>
              <w:t>动画中如果有文字，文字要醒目，文字的字体、字号与内容协调，字体颜色避免与背景色相近</w:t>
            </w:r>
          </w:p>
        </w:tc>
        <w:tc>
          <w:tcPr>
            <w:tcW w:w="850" w:type="dxa"/>
            <w:tcBorders>
              <w:top w:val="single" w:color="auto" w:sz="4" w:space="0"/>
              <w:left w:val="single" w:color="auto" w:sz="4" w:space="0"/>
              <w:bottom w:val="single" w:color="auto" w:sz="4" w:space="0"/>
              <w:right w:val="single" w:color="auto" w:sz="4" w:space="0"/>
            </w:tcBorders>
            <w:vAlign w:val="center"/>
          </w:tcPr>
          <w:p w14:paraId="3E001EFE">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291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3D2EAC5F">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7FA9ECC6">
            <w:pPr>
              <w:spacing w:line="276" w:lineRule="auto"/>
              <w:rPr>
                <w:rFonts w:ascii="等线" w:hAnsi="等线" w:eastAsia="等线" w:cs="等线"/>
                <w:sz w:val="18"/>
                <w:szCs w:val="18"/>
              </w:rPr>
            </w:pPr>
            <w:r>
              <w:rPr>
                <w:rFonts w:hint="eastAsia" w:ascii="等线" w:hAnsi="等线" w:eastAsia="等线" w:cs="等线"/>
                <w:sz w:val="18"/>
                <w:szCs w:val="18"/>
              </w:rPr>
              <w:t>动画色彩造型应和谐，画面简洁清晰，界面友好，交互设计合理，操作简单</w:t>
            </w:r>
          </w:p>
        </w:tc>
        <w:tc>
          <w:tcPr>
            <w:tcW w:w="850" w:type="dxa"/>
            <w:tcBorders>
              <w:top w:val="single" w:color="auto" w:sz="4" w:space="0"/>
              <w:left w:val="single" w:color="auto" w:sz="4" w:space="0"/>
              <w:bottom w:val="single" w:color="auto" w:sz="4" w:space="0"/>
              <w:right w:val="single" w:color="auto" w:sz="4" w:space="0"/>
            </w:tcBorders>
            <w:vAlign w:val="center"/>
          </w:tcPr>
          <w:p w14:paraId="00C2BD83">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278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6F6899AB">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02A1E5F9">
            <w:pPr>
              <w:spacing w:line="276" w:lineRule="auto"/>
              <w:rPr>
                <w:rFonts w:ascii="等线" w:hAnsi="等线" w:eastAsia="等线" w:cs="等线"/>
                <w:sz w:val="18"/>
                <w:szCs w:val="18"/>
              </w:rPr>
            </w:pPr>
            <w:r>
              <w:rPr>
                <w:rFonts w:hint="eastAsia" w:ascii="等线" w:hAnsi="等线" w:eastAsia="等线" w:cs="等线"/>
                <w:sz w:val="18"/>
                <w:szCs w:val="18"/>
              </w:rPr>
              <w:t>动画连续，节奏合适，帧和帧之间的关联性要强</w:t>
            </w:r>
          </w:p>
        </w:tc>
        <w:tc>
          <w:tcPr>
            <w:tcW w:w="850" w:type="dxa"/>
            <w:tcBorders>
              <w:top w:val="single" w:color="auto" w:sz="4" w:space="0"/>
              <w:left w:val="single" w:color="auto" w:sz="4" w:space="0"/>
              <w:bottom w:val="single" w:color="auto" w:sz="4" w:space="0"/>
              <w:right w:val="single" w:color="auto" w:sz="4" w:space="0"/>
            </w:tcBorders>
            <w:vAlign w:val="center"/>
          </w:tcPr>
          <w:p w14:paraId="4B11FEF0">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8C9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1BAAFBA3">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7453CFF8">
            <w:pPr>
              <w:spacing w:line="276" w:lineRule="auto"/>
              <w:rPr>
                <w:rFonts w:ascii="等线" w:hAnsi="等线" w:eastAsia="等线" w:cs="等线"/>
                <w:sz w:val="18"/>
                <w:szCs w:val="18"/>
              </w:rPr>
            </w:pPr>
            <w:r>
              <w:rPr>
                <w:rFonts w:hint="eastAsia" w:ascii="等线" w:hAnsi="等线" w:eastAsia="等线" w:cs="等线"/>
                <w:sz w:val="18"/>
                <w:szCs w:val="18"/>
              </w:rPr>
              <w:t>如果有解说，配音应标准，无噪音，声音悦耳，音量适当，快慢适度，并提供控制解说的开关</w:t>
            </w:r>
          </w:p>
        </w:tc>
        <w:tc>
          <w:tcPr>
            <w:tcW w:w="850" w:type="dxa"/>
            <w:tcBorders>
              <w:top w:val="single" w:color="auto" w:sz="4" w:space="0"/>
              <w:left w:val="single" w:color="auto" w:sz="4" w:space="0"/>
              <w:bottom w:val="single" w:color="auto" w:sz="4" w:space="0"/>
              <w:right w:val="single" w:color="auto" w:sz="4" w:space="0"/>
            </w:tcBorders>
            <w:vAlign w:val="center"/>
          </w:tcPr>
          <w:p w14:paraId="0F3B189C">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34B1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1EA016F2">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3A61D125">
            <w:pPr>
              <w:spacing w:line="276" w:lineRule="auto"/>
              <w:rPr>
                <w:rFonts w:ascii="等线" w:hAnsi="等线" w:eastAsia="等线" w:cs="等线"/>
                <w:sz w:val="18"/>
                <w:szCs w:val="18"/>
              </w:rPr>
            </w:pPr>
            <w:r>
              <w:rPr>
                <w:rFonts w:hint="eastAsia" w:ascii="等线" w:hAnsi="等线" w:eastAsia="等线" w:cs="等线"/>
                <w:sz w:val="18"/>
                <w:szCs w:val="18"/>
              </w:rPr>
              <w:t>动画如果有背景音乐，背景音乐音量不宜过大，音乐与内容相符，并提供控制开关</w:t>
            </w:r>
          </w:p>
        </w:tc>
        <w:tc>
          <w:tcPr>
            <w:tcW w:w="850" w:type="dxa"/>
            <w:tcBorders>
              <w:top w:val="single" w:color="auto" w:sz="4" w:space="0"/>
              <w:left w:val="single" w:color="auto" w:sz="4" w:space="0"/>
              <w:bottom w:val="single" w:color="auto" w:sz="4" w:space="0"/>
              <w:right w:val="single" w:color="auto" w:sz="4" w:space="0"/>
            </w:tcBorders>
            <w:vAlign w:val="center"/>
          </w:tcPr>
          <w:p w14:paraId="10633021">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6440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462BB756">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40AA0059">
            <w:pPr>
              <w:spacing w:line="276" w:lineRule="auto"/>
              <w:rPr>
                <w:rFonts w:ascii="等线" w:hAnsi="等线" w:eastAsia="等线" w:cs="等线"/>
                <w:sz w:val="18"/>
                <w:szCs w:val="18"/>
              </w:rPr>
            </w:pPr>
            <w:r>
              <w:rPr>
                <w:rFonts w:hint="eastAsia" w:ascii="等线" w:hAnsi="等线" w:eastAsia="等线" w:cs="等线"/>
                <w:sz w:val="18"/>
                <w:szCs w:val="18"/>
              </w:rPr>
              <w:t>动画演播过程要流畅，静止画面时间不超过5秒钟</w:t>
            </w:r>
          </w:p>
        </w:tc>
        <w:tc>
          <w:tcPr>
            <w:tcW w:w="850" w:type="dxa"/>
            <w:tcBorders>
              <w:top w:val="single" w:color="auto" w:sz="4" w:space="0"/>
              <w:left w:val="single" w:color="auto" w:sz="4" w:space="0"/>
              <w:bottom w:val="single" w:color="auto" w:sz="4" w:space="0"/>
              <w:right w:val="single" w:color="auto" w:sz="4" w:space="0"/>
            </w:tcBorders>
            <w:vAlign w:val="center"/>
          </w:tcPr>
          <w:p w14:paraId="3250648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2A9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28449C9B">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21CAF33D">
            <w:pPr>
              <w:spacing w:line="276" w:lineRule="auto"/>
              <w:rPr>
                <w:rFonts w:ascii="等线" w:hAnsi="等线" w:eastAsia="等线" w:cs="等线"/>
                <w:sz w:val="18"/>
                <w:szCs w:val="18"/>
              </w:rPr>
            </w:pPr>
            <w:r>
              <w:rPr>
                <w:rFonts w:hint="eastAsia" w:ascii="等线" w:hAnsi="等线" w:eastAsia="等线" w:cs="等线"/>
                <w:sz w:val="18"/>
                <w:szCs w:val="18"/>
              </w:rPr>
              <w:t>一般情况下，应设置暂停与播放控制按钮，当动画时间较长时应设置进度拖动条</w:t>
            </w:r>
          </w:p>
        </w:tc>
        <w:tc>
          <w:tcPr>
            <w:tcW w:w="850" w:type="dxa"/>
            <w:tcBorders>
              <w:top w:val="single" w:color="auto" w:sz="4" w:space="0"/>
              <w:left w:val="single" w:color="auto" w:sz="4" w:space="0"/>
              <w:bottom w:val="single" w:color="auto" w:sz="4" w:space="0"/>
              <w:right w:val="single" w:color="auto" w:sz="4" w:space="0"/>
            </w:tcBorders>
            <w:vAlign w:val="center"/>
          </w:tcPr>
          <w:p w14:paraId="759BB2C7">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AAF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2413609A">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01" w:type="dxa"/>
            <w:tcBorders>
              <w:top w:val="single" w:color="auto" w:sz="4" w:space="0"/>
              <w:left w:val="single" w:color="auto" w:sz="4" w:space="0"/>
              <w:bottom w:val="single" w:color="auto" w:sz="4" w:space="0"/>
              <w:right w:val="single" w:color="auto" w:sz="4" w:space="0"/>
            </w:tcBorders>
          </w:tcPr>
          <w:p w14:paraId="32260A5C">
            <w:pPr>
              <w:spacing w:line="276" w:lineRule="auto"/>
              <w:rPr>
                <w:rFonts w:ascii="等线" w:hAnsi="等线" w:eastAsia="等线" w:cs="等线"/>
                <w:sz w:val="18"/>
                <w:szCs w:val="18"/>
              </w:rPr>
            </w:pPr>
            <w:r>
              <w:rPr>
                <w:rFonts w:hint="eastAsia" w:ascii="等线" w:hAnsi="等线" w:eastAsia="等线" w:cs="等线"/>
                <w:sz w:val="18"/>
                <w:szCs w:val="18"/>
              </w:rPr>
              <w:t>动画内容符合我国法律法规，尊重各民族的风俗习惯，版权不存在争议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14:paraId="0B36B4C2">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1DA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3ADF09A2">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2A331A4B">
            <w:pPr>
              <w:spacing w:line="276" w:lineRule="auto"/>
              <w:rPr>
                <w:rFonts w:ascii="等线" w:hAnsi="等线" w:eastAsia="等线" w:cs="等线"/>
                <w:sz w:val="18"/>
                <w:szCs w:val="18"/>
              </w:rPr>
            </w:pPr>
            <w:r>
              <w:rPr>
                <w:rFonts w:hint="eastAsia" w:ascii="等线" w:hAnsi="等线" w:eastAsia="等线" w:cs="等线"/>
                <w:sz w:val="18"/>
                <w:szCs w:val="18"/>
              </w:rPr>
              <w:t>若其中包含少数民族或外国语言文字信息，应遵循其原内容完整性，使用原语言处理</w:t>
            </w:r>
          </w:p>
        </w:tc>
        <w:tc>
          <w:tcPr>
            <w:tcW w:w="850" w:type="dxa"/>
            <w:tcBorders>
              <w:top w:val="single" w:color="auto" w:sz="4" w:space="0"/>
              <w:left w:val="single" w:color="auto" w:sz="4" w:space="0"/>
              <w:bottom w:val="single" w:color="auto" w:sz="4" w:space="0"/>
              <w:right w:val="single" w:color="auto" w:sz="4" w:space="0"/>
            </w:tcBorders>
            <w:vAlign w:val="center"/>
          </w:tcPr>
          <w:p w14:paraId="4E559F12">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69E6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678733C6">
            <w:pPr>
              <w:widowControl/>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01" w:type="dxa"/>
            <w:tcBorders>
              <w:top w:val="single" w:color="auto" w:sz="4" w:space="0"/>
              <w:left w:val="single" w:color="auto" w:sz="4" w:space="0"/>
              <w:bottom w:val="single" w:color="auto" w:sz="4" w:space="0"/>
              <w:right w:val="single" w:color="auto" w:sz="4" w:space="0"/>
            </w:tcBorders>
          </w:tcPr>
          <w:p w14:paraId="28CA130C">
            <w:pPr>
              <w:spacing w:line="276" w:lineRule="auto"/>
              <w:rPr>
                <w:rFonts w:ascii="等线" w:hAnsi="等线" w:eastAsia="等线" w:cs="等线"/>
                <w:sz w:val="18"/>
                <w:szCs w:val="18"/>
              </w:rPr>
            </w:pPr>
            <w:r>
              <w:rPr>
                <w:rFonts w:hint="eastAsia" w:ascii="等线" w:hAnsi="等线" w:eastAsia="等线" w:cs="等线"/>
                <w:sz w:val="18"/>
                <w:szCs w:val="18"/>
              </w:rPr>
              <w:t>网页动画</w:t>
            </w:r>
            <w:r>
              <w:rPr>
                <w:rFonts w:ascii="等线" w:hAnsi="等线" w:eastAsia="等线" w:cs="等线"/>
                <w:sz w:val="18"/>
                <w:szCs w:val="18"/>
              </w:rPr>
              <w:t>：</w:t>
            </w:r>
            <w:r>
              <w:rPr>
                <w:rFonts w:hint="eastAsia" w:ascii="等线" w:hAnsi="等线" w:eastAsia="等线" w:cs="等线"/>
                <w:sz w:val="18"/>
                <w:szCs w:val="18"/>
              </w:rPr>
              <w:t>html5+javascript</w:t>
            </w:r>
          </w:p>
          <w:p w14:paraId="63B0AB4B">
            <w:pPr>
              <w:spacing w:line="276" w:lineRule="auto"/>
              <w:rPr>
                <w:rFonts w:ascii="等线" w:hAnsi="等线" w:eastAsia="等线" w:cs="等线"/>
                <w:sz w:val="18"/>
                <w:szCs w:val="18"/>
              </w:rPr>
            </w:pPr>
            <w:r>
              <w:rPr>
                <w:rFonts w:hint="eastAsia" w:ascii="等线" w:hAnsi="等线" w:eastAsia="等线" w:cs="等线"/>
                <w:sz w:val="18"/>
                <w:szCs w:val="18"/>
              </w:rPr>
              <w:t>三维动画（模型）</w:t>
            </w:r>
            <w:r>
              <w:rPr>
                <w:rFonts w:ascii="等线" w:hAnsi="等线" w:eastAsia="等线" w:cs="等线"/>
                <w:sz w:val="18"/>
                <w:szCs w:val="18"/>
              </w:rPr>
              <w:t>：格式</w:t>
            </w:r>
            <w:r>
              <w:rPr>
                <w:rFonts w:hint="eastAsia" w:ascii="等线" w:hAnsi="等线" w:eastAsia="等线" w:cs="等线"/>
                <w:sz w:val="18"/>
                <w:szCs w:val="18"/>
              </w:rPr>
              <w:t>不限</w:t>
            </w:r>
            <w:r>
              <w:rPr>
                <w:rFonts w:ascii="等线" w:hAnsi="等线" w:eastAsia="等线" w:cs="等线"/>
                <w:sz w:val="18"/>
                <w:szCs w:val="18"/>
              </w:rPr>
              <w:t>（</w:t>
            </w:r>
            <w:r>
              <w:rPr>
                <w:rFonts w:hint="eastAsia" w:ascii="等线" w:hAnsi="等线" w:eastAsia="等线" w:cs="等线"/>
                <w:sz w:val="18"/>
                <w:szCs w:val="18"/>
              </w:rPr>
              <w:t>AutoCAD、Maya、Unity3D等制作软件</w:t>
            </w:r>
            <w:r>
              <w:rPr>
                <w:rFonts w:ascii="等线" w:hAnsi="等线" w:eastAsia="等线" w:cs="等线"/>
                <w:sz w:val="18"/>
                <w:szCs w:val="18"/>
              </w:rPr>
              <w:t>）</w:t>
            </w:r>
          </w:p>
        </w:tc>
        <w:tc>
          <w:tcPr>
            <w:tcW w:w="850" w:type="dxa"/>
            <w:tcBorders>
              <w:top w:val="single" w:color="auto" w:sz="4" w:space="0"/>
              <w:left w:val="single" w:color="auto" w:sz="4" w:space="0"/>
              <w:bottom w:val="single" w:color="auto" w:sz="4" w:space="0"/>
              <w:right w:val="single" w:color="auto" w:sz="4" w:space="0"/>
            </w:tcBorders>
            <w:vAlign w:val="center"/>
          </w:tcPr>
          <w:p w14:paraId="0A955716">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14:paraId="2B400875">
      <w:pPr>
        <w:jc w:val="center"/>
        <w:rPr>
          <w:rFonts w:ascii="黑体" w:hAnsi="黑体" w:eastAsia="黑体" w:cs="Adobe 黑体 Std"/>
          <w:sz w:val="20"/>
          <w:szCs w:val="21"/>
        </w:rPr>
      </w:pPr>
      <w:bookmarkStart w:id="5" w:name="_Toc531773862"/>
      <w:r>
        <w:rPr>
          <w:rFonts w:hint="eastAsia" w:ascii="黑体" w:hAnsi="黑体" w:eastAsia="黑体" w:cs="Adobe 黑体 Std"/>
          <w:sz w:val="20"/>
          <w:szCs w:val="21"/>
        </w:rPr>
        <w:t>表</w:t>
      </w:r>
      <w:r>
        <w:rPr>
          <w:rFonts w:ascii="黑体" w:hAnsi="黑体" w:eastAsia="黑体" w:cs="Adobe 黑体 Std"/>
          <w:sz w:val="20"/>
          <w:szCs w:val="21"/>
        </w:rPr>
        <w:t>5</w:t>
      </w:r>
      <w:r>
        <w:rPr>
          <w:rFonts w:hint="eastAsia" w:ascii="黑体" w:hAnsi="黑体" w:eastAsia="黑体" w:cs="Adobe 黑体 Std"/>
          <w:sz w:val="20"/>
          <w:szCs w:val="21"/>
        </w:rPr>
        <w:t xml:space="preserve"> 动画文件技术要求</w:t>
      </w:r>
    </w:p>
    <w:p w14:paraId="7F9A7368">
      <w:pPr>
        <w:spacing w:line="360" w:lineRule="auto"/>
        <w:rPr>
          <w:rFonts w:ascii="等线" w:hAnsi="等线" w:eastAsia="等线" w:cs="等线"/>
        </w:rPr>
      </w:pPr>
      <w:r>
        <w:rPr>
          <w:rFonts w:hint="eastAsia" w:ascii="等线" w:hAnsi="等线" w:eastAsia="等线" w:cs="等线"/>
        </w:rPr>
        <w:t>6. 虚拟仿真类</w:t>
      </w:r>
      <w:bookmarkEnd w:id="5"/>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01"/>
        <w:gridCol w:w="850"/>
      </w:tblGrid>
      <w:tr w14:paraId="082A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17BE012C">
            <w:pPr>
              <w:spacing w:line="276" w:lineRule="auto"/>
              <w:jc w:val="center"/>
              <w:rPr>
                <w:rFonts w:ascii="等线" w:hAnsi="等线" w:eastAsia="等线" w:cs="等线"/>
                <w:sz w:val="18"/>
                <w:szCs w:val="18"/>
              </w:rPr>
            </w:pPr>
            <w:r>
              <w:rPr>
                <w:rFonts w:hint="eastAsia" w:ascii="等线" w:hAnsi="等线" w:eastAsia="等线" w:cs="等线"/>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7B90B668">
            <w:pPr>
              <w:spacing w:line="276" w:lineRule="auto"/>
              <w:jc w:val="center"/>
              <w:rPr>
                <w:rFonts w:ascii="等线" w:hAnsi="等线" w:eastAsia="等线" w:cs="等线"/>
                <w:sz w:val="18"/>
                <w:szCs w:val="18"/>
              </w:rPr>
            </w:pPr>
            <w:r>
              <w:rPr>
                <w:rFonts w:hint="eastAsia" w:ascii="等线" w:hAnsi="等线" w:eastAsia="等线" w:cs="等线"/>
                <w:sz w:val="18"/>
                <w:szCs w:val="18"/>
              </w:rPr>
              <w:t>属性</w:t>
            </w:r>
          </w:p>
        </w:tc>
      </w:tr>
      <w:tr w14:paraId="317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077597A1">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01" w:type="dxa"/>
            <w:tcBorders>
              <w:top w:val="single" w:color="auto" w:sz="4" w:space="0"/>
              <w:left w:val="single" w:color="auto" w:sz="4" w:space="0"/>
              <w:bottom w:val="single" w:color="auto" w:sz="4" w:space="0"/>
              <w:right w:val="single" w:color="auto" w:sz="4" w:space="0"/>
            </w:tcBorders>
          </w:tcPr>
          <w:p w14:paraId="7B2D95CA">
            <w:pPr>
              <w:spacing w:line="276" w:lineRule="auto"/>
              <w:rPr>
                <w:rFonts w:ascii="等线" w:hAnsi="等线" w:eastAsia="等线" w:cs="等线"/>
                <w:sz w:val="18"/>
                <w:szCs w:val="18"/>
              </w:rPr>
            </w:pPr>
            <w:r>
              <w:rPr>
                <w:rFonts w:hint="eastAsia" w:ascii="等线" w:hAnsi="等线" w:eastAsia="等线" w:cs="等线"/>
                <w:sz w:val="18"/>
                <w:szCs w:val="18"/>
              </w:rPr>
              <w:t>应具有漫游（职业场景、设施设备）、演示（操作规程、安全禁忌）、互动（设备拆装、仪器操作）、考核（过程操作、故障排除）中的一种或多种功能</w:t>
            </w:r>
          </w:p>
        </w:tc>
        <w:tc>
          <w:tcPr>
            <w:tcW w:w="850" w:type="dxa"/>
            <w:tcBorders>
              <w:top w:val="single" w:color="auto" w:sz="4" w:space="0"/>
              <w:left w:val="single" w:color="auto" w:sz="4" w:space="0"/>
              <w:bottom w:val="single" w:color="auto" w:sz="4" w:space="0"/>
              <w:right w:val="single" w:color="auto" w:sz="4" w:space="0"/>
            </w:tcBorders>
            <w:vAlign w:val="center"/>
          </w:tcPr>
          <w:p w14:paraId="6B0C2C56">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678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1F2A3636">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637DC086">
            <w:pPr>
              <w:spacing w:line="276" w:lineRule="auto"/>
              <w:rPr>
                <w:rFonts w:ascii="等线" w:hAnsi="等线" w:eastAsia="等线" w:cs="等线"/>
                <w:sz w:val="18"/>
                <w:szCs w:val="18"/>
              </w:rPr>
            </w:pPr>
            <w:r>
              <w:rPr>
                <w:rFonts w:hint="eastAsia" w:ascii="等线" w:hAnsi="等线" w:eastAsia="等线" w:cs="等线"/>
                <w:sz w:val="18"/>
                <w:szCs w:val="18"/>
              </w:rPr>
              <w:t>内容符合职业标准、技术规范、业务规程和行业属性，无科学性错误</w:t>
            </w:r>
          </w:p>
        </w:tc>
        <w:tc>
          <w:tcPr>
            <w:tcW w:w="850" w:type="dxa"/>
            <w:tcBorders>
              <w:top w:val="single" w:color="auto" w:sz="4" w:space="0"/>
              <w:left w:val="single" w:color="auto" w:sz="4" w:space="0"/>
              <w:bottom w:val="single" w:color="auto" w:sz="4" w:space="0"/>
              <w:right w:val="single" w:color="auto" w:sz="4" w:space="0"/>
            </w:tcBorders>
            <w:vAlign w:val="center"/>
          </w:tcPr>
          <w:p w14:paraId="2B6E37B7">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64DE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53C6F24D">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5DA52D94">
            <w:pPr>
              <w:spacing w:line="276" w:lineRule="auto"/>
              <w:rPr>
                <w:rFonts w:ascii="等线" w:hAnsi="等线" w:eastAsia="等线" w:cs="等线"/>
                <w:sz w:val="18"/>
                <w:szCs w:val="18"/>
              </w:rPr>
            </w:pPr>
            <w:r>
              <w:rPr>
                <w:rFonts w:hint="eastAsia" w:ascii="等线" w:hAnsi="等线" w:eastAsia="等线" w:cs="等线"/>
                <w:sz w:val="18"/>
                <w:szCs w:val="18"/>
              </w:rPr>
              <w:t>内容符合我国法律法规，尊重各民族风俗习惯，版权不存在争议</w:t>
            </w:r>
          </w:p>
        </w:tc>
        <w:tc>
          <w:tcPr>
            <w:tcW w:w="850" w:type="dxa"/>
            <w:tcBorders>
              <w:top w:val="single" w:color="auto" w:sz="4" w:space="0"/>
              <w:left w:val="single" w:color="auto" w:sz="4" w:space="0"/>
              <w:bottom w:val="single" w:color="auto" w:sz="4" w:space="0"/>
              <w:right w:val="single" w:color="auto" w:sz="4" w:space="0"/>
            </w:tcBorders>
            <w:vAlign w:val="center"/>
          </w:tcPr>
          <w:p w14:paraId="1B0669DE">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10E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669B4C76">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67ED2CDE">
            <w:pPr>
              <w:spacing w:line="276" w:lineRule="auto"/>
              <w:rPr>
                <w:rFonts w:ascii="等线" w:hAnsi="等线" w:eastAsia="等线" w:cs="等线"/>
                <w:sz w:val="18"/>
                <w:szCs w:val="18"/>
              </w:rPr>
            </w:pPr>
            <w:r>
              <w:rPr>
                <w:rFonts w:hint="eastAsia" w:ascii="等线" w:hAnsi="等线" w:eastAsia="等线" w:cs="等线"/>
                <w:sz w:val="18"/>
                <w:szCs w:val="18"/>
              </w:rPr>
              <w:t>若其中包含少数民族或外国语言文字信息，应遵循其原内容完整性，使用原语言进行处理</w:t>
            </w:r>
          </w:p>
        </w:tc>
        <w:tc>
          <w:tcPr>
            <w:tcW w:w="850" w:type="dxa"/>
            <w:tcBorders>
              <w:top w:val="single" w:color="auto" w:sz="4" w:space="0"/>
              <w:left w:val="single" w:color="auto" w:sz="4" w:space="0"/>
              <w:bottom w:val="single" w:color="auto" w:sz="4" w:space="0"/>
              <w:right w:val="single" w:color="auto" w:sz="4" w:space="0"/>
            </w:tcBorders>
            <w:vAlign w:val="center"/>
          </w:tcPr>
          <w:p w14:paraId="3174E5E2">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9E1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52C99E22">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6A021F19">
            <w:pPr>
              <w:spacing w:line="276" w:lineRule="auto"/>
              <w:rPr>
                <w:rFonts w:ascii="等线" w:hAnsi="等线" w:eastAsia="等线" w:cs="等线"/>
                <w:sz w:val="18"/>
                <w:szCs w:val="18"/>
              </w:rPr>
            </w:pPr>
            <w:r>
              <w:rPr>
                <w:rFonts w:hint="eastAsia" w:ascii="等线" w:hAnsi="等线" w:eastAsia="等线" w:cs="等线"/>
                <w:sz w:val="18"/>
                <w:szCs w:val="18"/>
              </w:rPr>
              <w:t>有明确的版权标识信息</w:t>
            </w:r>
          </w:p>
        </w:tc>
        <w:tc>
          <w:tcPr>
            <w:tcW w:w="850" w:type="dxa"/>
            <w:tcBorders>
              <w:top w:val="single" w:color="auto" w:sz="4" w:space="0"/>
              <w:left w:val="single" w:color="auto" w:sz="4" w:space="0"/>
              <w:bottom w:val="single" w:color="auto" w:sz="4" w:space="0"/>
              <w:right w:val="single" w:color="auto" w:sz="4" w:space="0"/>
            </w:tcBorders>
            <w:vAlign w:val="center"/>
          </w:tcPr>
          <w:p w14:paraId="5B4008F8">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5E86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7D740EA0">
            <w:pPr>
              <w:spacing w:line="276" w:lineRule="auto"/>
              <w:jc w:val="center"/>
              <w:rPr>
                <w:rFonts w:ascii="等线" w:hAnsi="等线" w:eastAsia="等线" w:cs="等线"/>
                <w:sz w:val="18"/>
                <w:szCs w:val="18"/>
              </w:rPr>
            </w:pPr>
            <w:r>
              <w:rPr>
                <w:rFonts w:hint="eastAsia" w:ascii="等线" w:hAnsi="等线" w:eastAsia="等线" w:cs="等线"/>
                <w:sz w:val="18"/>
                <w:szCs w:val="18"/>
              </w:rPr>
              <w:t>品质</w:t>
            </w:r>
          </w:p>
          <w:p w14:paraId="689031E8">
            <w:pPr>
              <w:spacing w:line="276" w:lineRule="auto"/>
              <w:jc w:val="center"/>
              <w:rPr>
                <w:rFonts w:ascii="等线" w:hAnsi="等线" w:eastAsia="等线" w:cs="等线"/>
                <w:sz w:val="18"/>
                <w:szCs w:val="18"/>
              </w:rPr>
            </w:pPr>
            <w:r>
              <w:rPr>
                <w:rFonts w:hint="eastAsia" w:ascii="等线" w:hAnsi="等线" w:eastAsia="等线" w:cs="等线"/>
                <w:sz w:val="18"/>
                <w:szCs w:val="18"/>
              </w:rPr>
              <w:t>要求</w:t>
            </w:r>
          </w:p>
        </w:tc>
        <w:tc>
          <w:tcPr>
            <w:tcW w:w="7201" w:type="dxa"/>
            <w:tcBorders>
              <w:top w:val="single" w:color="auto" w:sz="4" w:space="0"/>
              <w:left w:val="single" w:color="auto" w:sz="4" w:space="0"/>
              <w:bottom w:val="single" w:color="auto" w:sz="4" w:space="0"/>
              <w:right w:val="single" w:color="auto" w:sz="4" w:space="0"/>
            </w:tcBorders>
          </w:tcPr>
          <w:p w14:paraId="63E32C3A">
            <w:pPr>
              <w:spacing w:line="276" w:lineRule="auto"/>
              <w:rPr>
                <w:rFonts w:ascii="等线" w:hAnsi="等线" w:eastAsia="等线" w:cs="等线"/>
                <w:sz w:val="18"/>
                <w:szCs w:val="18"/>
              </w:rPr>
            </w:pPr>
            <w:r>
              <w:rPr>
                <w:rFonts w:hint="eastAsia" w:ascii="等线" w:hAnsi="等线" w:eastAsia="等线" w:cs="等线"/>
                <w:sz w:val="18"/>
                <w:szCs w:val="18"/>
              </w:rPr>
              <w:t>画面逼真，色彩、形状、声音、位置等高度符合实物的特征</w:t>
            </w:r>
          </w:p>
        </w:tc>
        <w:tc>
          <w:tcPr>
            <w:tcW w:w="850" w:type="dxa"/>
            <w:tcBorders>
              <w:top w:val="single" w:color="auto" w:sz="4" w:space="0"/>
              <w:left w:val="single" w:color="auto" w:sz="4" w:space="0"/>
              <w:bottom w:val="single" w:color="auto" w:sz="4" w:space="0"/>
              <w:right w:val="single" w:color="auto" w:sz="4" w:space="0"/>
            </w:tcBorders>
            <w:vAlign w:val="center"/>
          </w:tcPr>
          <w:p w14:paraId="204F2EC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514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47F56429">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77F11383">
            <w:pPr>
              <w:spacing w:line="276" w:lineRule="auto"/>
              <w:rPr>
                <w:rFonts w:ascii="等线" w:hAnsi="等线" w:eastAsia="等线" w:cs="等线"/>
                <w:sz w:val="18"/>
                <w:szCs w:val="18"/>
              </w:rPr>
            </w:pPr>
            <w:r>
              <w:rPr>
                <w:rFonts w:hint="eastAsia" w:ascii="等线" w:hAnsi="等线" w:eastAsia="等线" w:cs="等线"/>
                <w:sz w:val="18"/>
                <w:szCs w:val="18"/>
              </w:rPr>
              <w:t>界面友好，交互设计合理，操作简单</w:t>
            </w:r>
          </w:p>
        </w:tc>
        <w:tc>
          <w:tcPr>
            <w:tcW w:w="850" w:type="dxa"/>
            <w:tcBorders>
              <w:top w:val="single" w:color="auto" w:sz="4" w:space="0"/>
              <w:left w:val="single" w:color="auto" w:sz="4" w:space="0"/>
              <w:bottom w:val="single" w:color="auto" w:sz="4" w:space="0"/>
              <w:right w:val="single" w:color="auto" w:sz="4" w:space="0"/>
            </w:tcBorders>
            <w:vAlign w:val="center"/>
          </w:tcPr>
          <w:p w14:paraId="49553C91">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EA3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034ACF6D">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2572CE9C">
            <w:pPr>
              <w:spacing w:line="276" w:lineRule="auto"/>
              <w:rPr>
                <w:rFonts w:ascii="等线" w:hAnsi="等线" w:eastAsia="等线" w:cs="等线"/>
                <w:sz w:val="18"/>
                <w:szCs w:val="18"/>
              </w:rPr>
            </w:pPr>
            <w:r>
              <w:rPr>
                <w:rFonts w:hint="eastAsia" w:ascii="等线" w:hAnsi="等线" w:eastAsia="等线" w:cs="等线"/>
                <w:sz w:val="18"/>
                <w:szCs w:val="18"/>
              </w:rPr>
              <w:t>如有解说，配音应标准，无噪音，声音悦耳，音量</w:t>
            </w:r>
            <w:r>
              <w:rPr>
                <w:rFonts w:ascii="等线" w:hAnsi="等线" w:eastAsia="等线" w:cs="等线"/>
                <w:sz w:val="18"/>
                <w:szCs w:val="18"/>
              </w:rPr>
              <w:t>、</w:t>
            </w:r>
            <w:r>
              <w:rPr>
                <w:rFonts w:hint="eastAsia" w:ascii="等线" w:hAnsi="等线" w:eastAsia="等线" w:cs="等线"/>
                <w:sz w:val="18"/>
                <w:szCs w:val="18"/>
              </w:rPr>
              <w:t>快慢适度，并提供解说控制开关</w:t>
            </w:r>
          </w:p>
        </w:tc>
        <w:tc>
          <w:tcPr>
            <w:tcW w:w="850" w:type="dxa"/>
            <w:tcBorders>
              <w:top w:val="single" w:color="auto" w:sz="4" w:space="0"/>
              <w:left w:val="single" w:color="auto" w:sz="4" w:space="0"/>
              <w:bottom w:val="single" w:color="auto" w:sz="4" w:space="0"/>
              <w:right w:val="single" w:color="auto" w:sz="4" w:space="0"/>
            </w:tcBorders>
            <w:vAlign w:val="center"/>
          </w:tcPr>
          <w:p w14:paraId="5731A13C">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5DFE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402B90D7">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3EEAD4E9">
            <w:pPr>
              <w:spacing w:line="276" w:lineRule="auto"/>
              <w:rPr>
                <w:rFonts w:ascii="等线" w:hAnsi="等线" w:eastAsia="等线" w:cs="等线"/>
                <w:sz w:val="18"/>
                <w:szCs w:val="18"/>
              </w:rPr>
            </w:pPr>
            <w:r>
              <w:rPr>
                <w:rFonts w:hint="eastAsia" w:ascii="等线" w:hAnsi="等线" w:eastAsia="等线" w:cs="等线"/>
                <w:sz w:val="18"/>
                <w:szCs w:val="18"/>
              </w:rPr>
              <w:t>如果有背景音乐，背景音乐音量不宜过大，音乐与内容相符，并提供控制开关</w:t>
            </w:r>
          </w:p>
        </w:tc>
        <w:tc>
          <w:tcPr>
            <w:tcW w:w="850" w:type="dxa"/>
            <w:tcBorders>
              <w:top w:val="single" w:color="auto" w:sz="4" w:space="0"/>
              <w:left w:val="single" w:color="auto" w:sz="4" w:space="0"/>
              <w:bottom w:val="single" w:color="auto" w:sz="4" w:space="0"/>
              <w:right w:val="single" w:color="auto" w:sz="4" w:space="0"/>
            </w:tcBorders>
          </w:tcPr>
          <w:p w14:paraId="552D11F9">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0027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7FA47EC6">
            <w:pPr>
              <w:widowControl/>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01" w:type="dxa"/>
            <w:tcBorders>
              <w:top w:val="single" w:color="auto" w:sz="4" w:space="0"/>
              <w:left w:val="single" w:color="auto" w:sz="4" w:space="0"/>
              <w:bottom w:val="single" w:color="auto" w:sz="4" w:space="0"/>
              <w:right w:val="single" w:color="auto" w:sz="4" w:space="0"/>
            </w:tcBorders>
          </w:tcPr>
          <w:p w14:paraId="76A87DCE">
            <w:pPr>
              <w:spacing w:line="276" w:lineRule="auto"/>
              <w:rPr>
                <w:rFonts w:ascii="等线" w:hAnsi="等线" w:eastAsia="等线" w:cs="等线"/>
                <w:sz w:val="18"/>
                <w:szCs w:val="18"/>
              </w:rPr>
            </w:pPr>
            <w:r>
              <w:rPr>
                <w:rFonts w:ascii="等线" w:hAnsi="等线" w:eastAsia="等线" w:cs="等线"/>
                <w:sz w:val="18"/>
                <w:szCs w:val="18"/>
              </w:rPr>
              <w:t>格式不限，</w:t>
            </w:r>
            <w:r>
              <w:rPr>
                <w:rFonts w:hint="eastAsia" w:ascii="等线" w:hAnsi="等线" w:eastAsia="等线" w:cs="等线"/>
                <w:sz w:val="18"/>
                <w:szCs w:val="18"/>
              </w:rPr>
              <w:t>可以有多种开发平台，如三维的Virtools、Quest3D、Vrp，二维的Flash等，因此允许多种格式，但应能在一般环境下运行</w:t>
            </w:r>
          </w:p>
        </w:tc>
        <w:tc>
          <w:tcPr>
            <w:tcW w:w="850" w:type="dxa"/>
            <w:tcBorders>
              <w:top w:val="single" w:color="auto" w:sz="4" w:space="0"/>
              <w:left w:val="single" w:color="auto" w:sz="4" w:space="0"/>
              <w:bottom w:val="single" w:color="auto" w:sz="4" w:space="0"/>
              <w:right w:val="single" w:color="auto" w:sz="4" w:space="0"/>
            </w:tcBorders>
          </w:tcPr>
          <w:p w14:paraId="2619FB8D">
            <w:pPr>
              <w:spacing w:line="276" w:lineRule="auto"/>
              <w:jc w:val="center"/>
              <w:rPr>
                <w:rFonts w:ascii="等线" w:hAnsi="等线" w:eastAsia="等线" w:cs="等线"/>
                <w:sz w:val="18"/>
                <w:szCs w:val="18"/>
              </w:rPr>
            </w:pPr>
            <w:r>
              <w:rPr>
                <w:rFonts w:ascii="等线" w:hAnsi="等线" w:eastAsia="等线" w:cs="等线"/>
                <w:sz w:val="18"/>
                <w:szCs w:val="18"/>
              </w:rPr>
              <w:t>必选项</w:t>
            </w:r>
          </w:p>
        </w:tc>
      </w:tr>
    </w:tbl>
    <w:p w14:paraId="11256D6A">
      <w:pPr>
        <w:jc w:val="center"/>
        <w:rPr>
          <w:rFonts w:ascii="黑体" w:hAnsi="黑体" w:eastAsia="黑体" w:cs="Adobe 黑体 Std"/>
          <w:sz w:val="20"/>
          <w:szCs w:val="21"/>
        </w:rPr>
      </w:pPr>
      <w:bookmarkStart w:id="6" w:name="_Toc531773863"/>
      <w:r>
        <w:rPr>
          <w:rFonts w:ascii="黑体" w:hAnsi="黑体" w:eastAsia="黑体" w:cs="Adobe 黑体 Std"/>
          <w:sz w:val="20"/>
          <w:szCs w:val="21"/>
        </w:rPr>
        <w:t>表6 虚拟仿真类文件技术要求</w:t>
      </w:r>
    </w:p>
    <w:p w14:paraId="554180E9">
      <w:pPr>
        <w:spacing w:line="360" w:lineRule="auto"/>
        <w:rPr>
          <w:rFonts w:ascii="等线" w:hAnsi="等线" w:eastAsia="等线" w:cs="等线"/>
        </w:rPr>
      </w:pPr>
      <w:r>
        <w:rPr>
          <w:rFonts w:hint="eastAsia" w:ascii="等线" w:hAnsi="等线" w:eastAsia="等线" w:cs="等线"/>
        </w:rPr>
        <w:t>7. 电子课件类</w:t>
      </w:r>
      <w:bookmarkEnd w:id="6"/>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01"/>
        <w:gridCol w:w="850"/>
      </w:tblGrid>
      <w:tr w14:paraId="4261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2"/>
            <w:tcBorders>
              <w:top w:val="single" w:color="auto" w:sz="4" w:space="0"/>
              <w:left w:val="single" w:color="auto" w:sz="4" w:space="0"/>
              <w:bottom w:val="single" w:color="auto" w:sz="4" w:space="0"/>
              <w:right w:val="single" w:color="auto" w:sz="4" w:space="0"/>
            </w:tcBorders>
            <w:shd w:val="clear" w:color="auto" w:fill="B4C6E7"/>
            <w:vAlign w:val="center"/>
          </w:tcPr>
          <w:p w14:paraId="51BE0B8E">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vAlign w:val="center"/>
          </w:tcPr>
          <w:p w14:paraId="4EF99EE0">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14:paraId="282A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443D205F">
            <w:pPr>
              <w:spacing w:line="276" w:lineRule="auto"/>
              <w:jc w:val="center"/>
              <w:rPr>
                <w:rFonts w:ascii="等线" w:hAnsi="等线" w:eastAsia="等线" w:cs="等线"/>
                <w:sz w:val="18"/>
                <w:szCs w:val="18"/>
              </w:rPr>
            </w:pPr>
            <w:r>
              <w:rPr>
                <w:rFonts w:hint="eastAsia" w:ascii="等线" w:hAnsi="等线" w:eastAsia="等线" w:cs="等线"/>
                <w:sz w:val="18"/>
                <w:szCs w:val="18"/>
              </w:rPr>
              <w:t>模板应用</w:t>
            </w:r>
          </w:p>
        </w:tc>
        <w:tc>
          <w:tcPr>
            <w:tcW w:w="7201" w:type="dxa"/>
            <w:tcBorders>
              <w:top w:val="single" w:color="auto" w:sz="4" w:space="0"/>
              <w:left w:val="single" w:color="auto" w:sz="4" w:space="0"/>
              <w:bottom w:val="single" w:color="auto" w:sz="4" w:space="0"/>
              <w:right w:val="single" w:color="auto" w:sz="4" w:space="0"/>
            </w:tcBorders>
          </w:tcPr>
          <w:p w14:paraId="3EAAC8B7">
            <w:pPr>
              <w:spacing w:line="276" w:lineRule="auto"/>
              <w:rPr>
                <w:rFonts w:ascii="等线" w:hAnsi="等线" w:eastAsia="等线" w:cs="等线"/>
                <w:sz w:val="18"/>
                <w:szCs w:val="18"/>
              </w:rPr>
            </w:pPr>
            <w:r>
              <w:rPr>
                <w:rFonts w:hint="eastAsia" w:ascii="等线" w:hAnsi="等线" w:eastAsia="等线" w:cs="等线"/>
                <w:sz w:val="18"/>
                <w:szCs w:val="18"/>
              </w:rPr>
              <w:t>模板朴素、大方，颜色适宜，便于长时间观看；在模板的适当位置标明课程名称、模块（章或节）序号与模块（章或节）的名称</w:t>
            </w:r>
          </w:p>
        </w:tc>
        <w:tc>
          <w:tcPr>
            <w:tcW w:w="850" w:type="dxa"/>
            <w:tcBorders>
              <w:top w:val="single" w:color="auto" w:sz="4" w:space="0"/>
              <w:left w:val="single" w:color="auto" w:sz="4" w:space="0"/>
              <w:bottom w:val="single" w:color="auto" w:sz="4" w:space="0"/>
              <w:right w:val="single" w:color="auto" w:sz="4" w:space="0"/>
            </w:tcBorders>
            <w:vAlign w:val="center"/>
          </w:tcPr>
          <w:p w14:paraId="314F8EF2">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76CC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6E5EE30F">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1197C741">
            <w:pPr>
              <w:spacing w:line="276" w:lineRule="auto"/>
              <w:rPr>
                <w:rFonts w:ascii="等线" w:hAnsi="等线" w:eastAsia="等线" w:cs="等线"/>
                <w:sz w:val="18"/>
                <w:szCs w:val="18"/>
              </w:rPr>
            </w:pPr>
            <w:r>
              <w:rPr>
                <w:rFonts w:hint="eastAsia" w:ascii="等线" w:hAnsi="等线" w:eastAsia="等线" w:cs="等线"/>
                <w:sz w:val="18"/>
                <w:szCs w:val="18"/>
              </w:rPr>
              <w:t>多个页面均有的相同元素，如背景、按钮、标题、页码等，可以使用幻灯片母版来实现</w:t>
            </w:r>
          </w:p>
        </w:tc>
        <w:tc>
          <w:tcPr>
            <w:tcW w:w="850" w:type="dxa"/>
            <w:tcBorders>
              <w:top w:val="single" w:color="auto" w:sz="4" w:space="0"/>
              <w:left w:val="single" w:color="auto" w:sz="4" w:space="0"/>
              <w:bottom w:val="single" w:color="auto" w:sz="4" w:space="0"/>
              <w:right w:val="single" w:color="auto" w:sz="4" w:space="0"/>
            </w:tcBorders>
            <w:vAlign w:val="center"/>
          </w:tcPr>
          <w:p w14:paraId="335590FC">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5090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0ACEC595">
            <w:pPr>
              <w:spacing w:line="276" w:lineRule="auto"/>
              <w:jc w:val="center"/>
              <w:rPr>
                <w:rFonts w:ascii="等线" w:hAnsi="等线" w:eastAsia="等线" w:cs="等线"/>
                <w:sz w:val="18"/>
                <w:szCs w:val="18"/>
              </w:rPr>
            </w:pPr>
            <w:r>
              <w:rPr>
                <w:rFonts w:hint="eastAsia" w:ascii="等线" w:hAnsi="等线" w:eastAsia="等线" w:cs="等线"/>
                <w:sz w:val="18"/>
                <w:szCs w:val="18"/>
              </w:rPr>
              <w:t>板式设计</w:t>
            </w:r>
          </w:p>
        </w:tc>
        <w:tc>
          <w:tcPr>
            <w:tcW w:w="7201" w:type="dxa"/>
            <w:tcBorders>
              <w:top w:val="single" w:color="auto" w:sz="4" w:space="0"/>
              <w:left w:val="single" w:color="auto" w:sz="4" w:space="0"/>
              <w:bottom w:val="single" w:color="auto" w:sz="4" w:space="0"/>
              <w:right w:val="single" w:color="auto" w:sz="4" w:space="0"/>
            </w:tcBorders>
          </w:tcPr>
          <w:p w14:paraId="47BEA33E">
            <w:pPr>
              <w:spacing w:line="276" w:lineRule="auto"/>
              <w:rPr>
                <w:rFonts w:ascii="等线" w:hAnsi="等线" w:eastAsia="等线" w:cs="等线"/>
                <w:sz w:val="18"/>
                <w:szCs w:val="18"/>
              </w:rPr>
            </w:pPr>
            <w:r>
              <w:rPr>
                <w:rFonts w:hint="eastAsia" w:ascii="等线" w:hAnsi="等线" w:eastAsia="等线" w:cs="等线"/>
                <w:sz w:val="18"/>
                <w:szCs w:val="18"/>
              </w:rPr>
              <w:t>页面设计的原则是版面内容的分布美观大方</w:t>
            </w:r>
          </w:p>
        </w:tc>
        <w:tc>
          <w:tcPr>
            <w:tcW w:w="850" w:type="dxa"/>
            <w:tcBorders>
              <w:top w:val="single" w:color="auto" w:sz="4" w:space="0"/>
              <w:left w:val="single" w:color="auto" w:sz="4" w:space="0"/>
              <w:bottom w:val="single" w:color="auto" w:sz="4" w:space="0"/>
              <w:right w:val="single" w:color="auto" w:sz="4" w:space="0"/>
            </w:tcBorders>
            <w:vAlign w:val="center"/>
          </w:tcPr>
          <w:p w14:paraId="6CAAFAFA">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E5F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0ED5B7F3">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2D0879DE">
            <w:pPr>
              <w:spacing w:line="276" w:lineRule="auto"/>
              <w:rPr>
                <w:rFonts w:ascii="等线" w:hAnsi="等线" w:eastAsia="等线" w:cs="等线"/>
                <w:sz w:val="18"/>
                <w:szCs w:val="18"/>
              </w:rPr>
            </w:pPr>
            <w:r>
              <w:rPr>
                <w:rFonts w:hint="eastAsia" w:ascii="等线" w:hAnsi="等线" w:eastAsia="等线" w:cs="等线"/>
                <w:sz w:val="18"/>
                <w:szCs w:val="18"/>
              </w:rPr>
              <w:t>每页版面的字数不宜太多，避免使用仿宋、细圆等过细字体，不使用特殊字体，如有特殊字体需要转化为图形文件</w:t>
            </w:r>
          </w:p>
        </w:tc>
        <w:tc>
          <w:tcPr>
            <w:tcW w:w="850" w:type="dxa"/>
            <w:tcBorders>
              <w:top w:val="single" w:color="auto" w:sz="4" w:space="0"/>
              <w:left w:val="single" w:color="auto" w:sz="4" w:space="0"/>
              <w:bottom w:val="single" w:color="auto" w:sz="4" w:space="0"/>
              <w:right w:val="single" w:color="auto" w:sz="4" w:space="0"/>
            </w:tcBorders>
            <w:vAlign w:val="center"/>
          </w:tcPr>
          <w:p w14:paraId="0F2AFBF5">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31C6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523D15E5">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0B51F36F">
            <w:pPr>
              <w:spacing w:line="276" w:lineRule="auto"/>
              <w:rPr>
                <w:rFonts w:ascii="等线" w:hAnsi="等线" w:eastAsia="等线" w:cs="等线"/>
                <w:sz w:val="18"/>
                <w:szCs w:val="18"/>
              </w:rPr>
            </w:pPr>
            <w:r>
              <w:rPr>
                <w:rFonts w:hint="eastAsia" w:ascii="等线" w:hAnsi="等线" w:eastAsia="等线" w:cs="等线"/>
                <w:sz w:val="18"/>
                <w:szCs w:val="18"/>
              </w:rPr>
              <w:t>文字要醒目，避免使用与背景色相近的字体颜色</w:t>
            </w:r>
          </w:p>
        </w:tc>
        <w:tc>
          <w:tcPr>
            <w:tcW w:w="850" w:type="dxa"/>
            <w:tcBorders>
              <w:top w:val="single" w:color="auto" w:sz="4" w:space="0"/>
              <w:left w:val="single" w:color="auto" w:sz="4" w:space="0"/>
              <w:bottom w:val="single" w:color="auto" w:sz="4" w:space="0"/>
              <w:right w:val="single" w:color="auto" w:sz="4" w:space="0"/>
            </w:tcBorders>
            <w:vAlign w:val="center"/>
          </w:tcPr>
          <w:p w14:paraId="21B61A3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F5E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78CA39C5">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63EE2EE8">
            <w:pPr>
              <w:spacing w:line="276" w:lineRule="auto"/>
              <w:rPr>
                <w:rFonts w:ascii="等线" w:hAnsi="等线" w:eastAsia="等线" w:cs="等线"/>
                <w:sz w:val="18"/>
                <w:szCs w:val="18"/>
              </w:rPr>
            </w:pPr>
            <w:r>
              <w:rPr>
                <w:rFonts w:hint="eastAsia" w:ascii="等线" w:hAnsi="等线" w:eastAsia="等线" w:cs="等线"/>
                <w:sz w:val="18"/>
                <w:szCs w:val="18"/>
              </w:rPr>
              <w:t>页面文字行距建议不低于1.2倍，左右边距均匀、适当</w:t>
            </w:r>
          </w:p>
        </w:tc>
        <w:tc>
          <w:tcPr>
            <w:tcW w:w="850" w:type="dxa"/>
            <w:tcBorders>
              <w:top w:val="single" w:color="auto" w:sz="4" w:space="0"/>
              <w:left w:val="single" w:color="auto" w:sz="4" w:space="0"/>
              <w:bottom w:val="single" w:color="auto" w:sz="4" w:space="0"/>
              <w:right w:val="single" w:color="auto" w:sz="4" w:space="0"/>
            </w:tcBorders>
            <w:vAlign w:val="center"/>
          </w:tcPr>
          <w:p w14:paraId="051784A3">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18A8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37500B4C">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577B28E7">
            <w:pPr>
              <w:spacing w:line="276" w:lineRule="auto"/>
              <w:rPr>
                <w:rFonts w:ascii="等线" w:hAnsi="等线" w:eastAsia="等线" w:cs="等线"/>
                <w:sz w:val="18"/>
                <w:szCs w:val="18"/>
              </w:rPr>
            </w:pPr>
            <w:r>
              <w:rPr>
                <w:rFonts w:hint="eastAsia" w:ascii="等线" w:hAnsi="等线" w:eastAsia="等线" w:cs="等线"/>
                <w:sz w:val="18"/>
                <w:szCs w:val="18"/>
              </w:rPr>
              <w:t>恰当使用组合，某些插图中位置相对固定的文本框、数学公式以及图片等应采用组合方式，避免产生相对位移</w:t>
            </w:r>
          </w:p>
        </w:tc>
        <w:tc>
          <w:tcPr>
            <w:tcW w:w="850" w:type="dxa"/>
            <w:tcBorders>
              <w:top w:val="single" w:color="auto" w:sz="4" w:space="0"/>
              <w:left w:val="single" w:color="auto" w:sz="4" w:space="0"/>
              <w:bottom w:val="single" w:color="auto" w:sz="4" w:space="0"/>
              <w:right w:val="single" w:color="auto" w:sz="4" w:space="0"/>
            </w:tcBorders>
            <w:vAlign w:val="center"/>
          </w:tcPr>
          <w:p w14:paraId="5908D9D6">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7985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4B2AC6CC">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0B6B41BF">
            <w:pPr>
              <w:spacing w:line="276" w:lineRule="auto"/>
              <w:rPr>
                <w:rFonts w:ascii="等线" w:hAnsi="等线" w:eastAsia="等线" w:cs="等线"/>
                <w:sz w:val="18"/>
                <w:szCs w:val="18"/>
              </w:rPr>
            </w:pPr>
            <w:r>
              <w:rPr>
                <w:rFonts w:hint="eastAsia" w:ascii="等线" w:hAnsi="等线" w:eastAsia="等线" w:cs="等线"/>
                <w:sz w:val="18"/>
                <w:szCs w:val="18"/>
              </w:rPr>
              <w:t>尽量避免不必要的组合，不同对象、文本的动作需要同时出现时，</w:t>
            </w:r>
            <w:r>
              <w:rPr>
                <w:rFonts w:ascii="等线" w:hAnsi="等线" w:eastAsia="等线" w:cs="等线"/>
                <w:sz w:val="18"/>
                <w:szCs w:val="18"/>
              </w:rPr>
              <w:t>可设置</w:t>
            </w:r>
            <w:r>
              <w:rPr>
                <w:rFonts w:hint="eastAsia" w:ascii="等线" w:hAnsi="等线" w:eastAsia="等线" w:cs="等线"/>
                <w:sz w:val="18"/>
                <w:szCs w:val="18"/>
              </w:rPr>
              <w:t>彼此之间的时间间隔为0秒</w:t>
            </w:r>
          </w:p>
        </w:tc>
        <w:tc>
          <w:tcPr>
            <w:tcW w:w="850" w:type="dxa"/>
            <w:tcBorders>
              <w:top w:val="single" w:color="auto" w:sz="4" w:space="0"/>
              <w:left w:val="single" w:color="auto" w:sz="4" w:space="0"/>
              <w:bottom w:val="single" w:color="auto" w:sz="4" w:space="0"/>
              <w:right w:val="single" w:color="auto" w:sz="4" w:space="0"/>
            </w:tcBorders>
            <w:vAlign w:val="center"/>
          </w:tcPr>
          <w:p w14:paraId="68D5C395">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0716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76CBCD9C">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52AF611D">
            <w:pPr>
              <w:spacing w:line="276" w:lineRule="auto"/>
              <w:rPr>
                <w:rFonts w:ascii="等线" w:hAnsi="等线" w:eastAsia="等线" w:cs="等线"/>
                <w:sz w:val="18"/>
                <w:szCs w:val="18"/>
              </w:rPr>
            </w:pPr>
            <w:r>
              <w:rPr>
                <w:rFonts w:hint="eastAsia" w:ascii="等线" w:hAnsi="等线" w:eastAsia="等线" w:cs="等线"/>
                <w:sz w:val="18"/>
                <w:szCs w:val="18"/>
              </w:rPr>
              <w:t>各级标题采用不同的字体和颜色，一张幻灯片上文字颜色限定在4种以内，注意文字与背景色的反差</w:t>
            </w:r>
          </w:p>
        </w:tc>
        <w:tc>
          <w:tcPr>
            <w:tcW w:w="850" w:type="dxa"/>
            <w:tcBorders>
              <w:top w:val="single" w:color="auto" w:sz="4" w:space="0"/>
              <w:left w:val="single" w:color="auto" w:sz="4" w:space="0"/>
              <w:bottom w:val="single" w:color="auto" w:sz="4" w:space="0"/>
              <w:right w:val="single" w:color="auto" w:sz="4" w:space="0"/>
            </w:tcBorders>
            <w:vAlign w:val="center"/>
          </w:tcPr>
          <w:p w14:paraId="64CF456E">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3CA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746F0C11">
            <w:pPr>
              <w:spacing w:line="276" w:lineRule="auto"/>
              <w:jc w:val="center"/>
              <w:rPr>
                <w:rFonts w:ascii="等线" w:hAnsi="等线" w:eastAsia="等线" w:cs="等线"/>
                <w:sz w:val="18"/>
                <w:szCs w:val="18"/>
              </w:rPr>
            </w:pPr>
            <w:r>
              <w:rPr>
                <w:rFonts w:hint="eastAsia" w:ascii="等线" w:hAnsi="等线" w:eastAsia="等线" w:cs="等线"/>
                <w:sz w:val="18"/>
                <w:szCs w:val="18"/>
              </w:rPr>
              <w:t>动画</w:t>
            </w:r>
          </w:p>
        </w:tc>
        <w:tc>
          <w:tcPr>
            <w:tcW w:w="7201" w:type="dxa"/>
            <w:tcBorders>
              <w:top w:val="single" w:color="auto" w:sz="4" w:space="0"/>
              <w:left w:val="single" w:color="auto" w:sz="4" w:space="0"/>
              <w:bottom w:val="single" w:color="auto" w:sz="4" w:space="0"/>
              <w:right w:val="single" w:color="auto" w:sz="4" w:space="0"/>
            </w:tcBorders>
          </w:tcPr>
          <w:p w14:paraId="1BC1CFD2">
            <w:pPr>
              <w:spacing w:line="276" w:lineRule="auto"/>
              <w:rPr>
                <w:rFonts w:ascii="等线" w:hAnsi="等线" w:eastAsia="等线" w:cs="等线"/>
                <w:sz w:val="18"/>
                <w:szCs w:val="18"/>
              </w:rPr>
            </w:pPr>
            <w:r>
              <w:rPr>
                <w:rFonts w:hint="eastAsia" w:ascii="等线" w:hAnsi="等线" w:eastAsia="等线" w:cs="等线"/>
                <w:sz w:val="18"/>
                <w:szCs w:val="18"/>
              </w:rPr>
              <w:t>不宜出现不必要的动画效果，不使用随机效果</w:t>
            </w:r>
          </w:p>
        </w:tc>
        <w:tc>
          <w:tcPr>
            <w:tcW w:w="850" w:type="dxa"/>
            <w:tcBorders>
              <w:top w:val="single" w:color="auto" w:sz="4" w:space="0"/>
              <w:left w:val="single" w:color="auto" w:sz="4" w:space="0"/>
              <w:bottom w:val="single" w:color="auto" w:sz="4" w:space="0"/>
              <w:right w:val="single" w:color="auto" w:sz="4" w:space="0"/>
            </w:tcBorders>
            <w:vAlign w:val="center"/>
          </w:tcPr>
          <w:p w14:paraId="646FC65E">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06CB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65A720DF">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61E50165">
            <w:pPr>
              <w:spacing w:line="276" w:lineRule="auto"/>
              <w:rPr>
                <w:rFonts w:ascii="等线" w:hAnsi="等线" w:eastAsia="等线" w:cs="等线"/>
                <w:sz w:val="18"/>
                <w:szCs w:val="18"/>
              </w:rPr>
            </w:pPr>
            <w:r>
              <w:rPr>
                <w:rFonts w:hint="eastAsia" w:ascii="等线" w:hAnsi="等线" w:eastAsia="等线" w:cs="等线"/>
                <w:sz w:val="18"/>
                <w:szCs w:val="18"/>
              </w:rPr>
              <w:t>动画连续，节奏合适</w:t>
            </w:r>
          </w:p>
        </w:tc>
        <w:tc>
          <w:tcPr>
            <w:tcW w:w="850" w:type="dxa"/>
            <w:tcBorders>
              <w:top w:val="single" w:color="auto" w:sz="4" w:space="0"/>
              <w:left w:val="single" w:color="auto" w:sz="4" w:space="0"/>
              <w:bottom w:val="single" w:color="auto" w:sz="4" w:space="0"/>
              <w:right w:val="single" w:color="auto" w:sz="4" w:space="0"/>
            </w:tcBorders>
            <w:vAlign w:val="center"/>
          </w:tcPr>
          <w:p w14:paraId="5185851A">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A9D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1661BA6C">
            <w:pPr>
              <w:spacing w:line="276" w:lineRule="auto"/>
              <w:jc w:val="center"/>
              <w:rPr>
                <w:rFonts w:ascii="等线" w:hAnsi="等线" w:eastAsia="等线" w:cs="等线"/>
                <w:sz w:val="18"/>
                <w:szCs w:val="18"/>
              </w:rPr>
            </w:pPr>
            <w:r>
              <w:rPr>
                <w:rFonts w:hint="eastAsia" w:ascii="等线" w:hAnsi="等线" w:eastAsia="等线" w:cs="等线"/>
                <w:sz w:val="18"/>
                <w:szCs w:val="18"/>
              </w:rPr>
              <w:t>导航设计</w:t>
            </w:r>
          </w:p>
        </w:tc>
        <w:tc>
          <w:tcPr>
            <w:tcW w:w="7201" w:type="dxa"/>
            <w:tcBorders>
              <w:top w:val="single" w:color="auto" w:sz="4" w:space="0"/>
              <w:left w:val="single" w:color="auto" w:sz="4" w:space="0"/>
              <w:bottom w:val="single" w:color="auto" w:sz="4" w:space="0"/>
              <w:right w:val="single" w:color="auto" w:sz="4" w:space="0"/>
            </w:tcBorders>
          </w:tcPr>
          <w:p w14:paraId="48380E5F">
            <w:pPr>
              <w:spacing w:line="276" w:lineRule="auto"/>
              <w:rPr>
                <w:rFonts w:ascii="等线" w:hAnsi="等线" w:eastAsia="等线" w:cs="等线"/>
                <w:sz w:val="18"/>
                <w:szCs w:val="18"/>
              </w:rPr>
            </w:pPr>
            <w:r>
              <w:rPr>
                <w:rFonts w:hint="eastAsia" w:ascii="等线" w:hAnsi="等线" w:eastAsia="等线" w:cs="等线"/>
                <w:sz w:val="18"/>
                <w:szCs w:val="18"/>
              </w:rPr>
              <w:t>文件内链接都采用相对链接，并能够正常打开</w:t>
            </w:r>
          </w:p>
        </w:tc>
        <w:tc>
          <w:tcPr>
            <w:tcW w:w="850" w:type="dxa"/>
            <w:tcBorders>
              <w:top w:val="single" w:color="auto" w:sz="4" w:space="0"/>
              <w:left w:val="single" w:color="auto" w:sz="4" w:space="0"/>
              <w:bottom w:val="single" w:color="auto" w:sz="4" w:space="0"/>
              <w:right w:val="single" w:color="auto" w:sz="4" w:space="0"/>
            </w:tcBorders>
            <w:vAlign w:val="center"/>
          </w:tcPr>
          <w:p w14:paraId="40D54CF3">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D3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28FFE913">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5F23557F">
            <w:pPr>
              <w:spacing w:line="276" w:lineRule="auto"/>
              <w:rPr>
                <w:rFonts w:ascii="等线" w:hAnsi="等线" w:eastAsia="等线" w:cs="等线"/>
                <w:sz w:val="18"/>
                <w:szCs w:val="18"/>
              </w:rPr>
            </w:pPr>
            <w:r>
              <w:rPr>
                <w:rFonts w:hint="eastAsia" w:ascii="等线" w:hAnsi="等线" w:eastAsia="等线" w:cs="等线"/>
                <w:sz w:val="18"/>
                <w:szCs w:val="18"/>
              </w:rPr>
              <w:t>文件中链接或插入的其他素材满足本章内容中关于媒体素材的技术要求</w:t>
            </w:r>
          </w:p>
        </w:tc>
        <w:tc>
          <w:tcPr>
            <w:tcW w:w="850" w:type="dxa"/>
            <w:tcBorders>
              <w:top w:val="single" w:color="auto" w:sz="4" w:space="0"/>
              <w:left w:val="single" w:color="auto" w:sz="4" w:space="0"/>
              <w:bottom w:val="single" w:color="auto" w:sz="4" w:space="0"/>
              <w:right w:val="single" w:color="auto" w:sz="4" w:space="0"/>
            </w:tcBorders>
            <w:vAlign w:val="center"/>
          </w:tcPr>
          <w:p w14:paraId="776966E9">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BDF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4F15672E">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16A2DEB7">
            <w:pPr>
              <w:spacing w:line="276" w:lineRule="auto"/>
              <w:rPr>
                <w:rFonts w:ascii="等线" w:hAnsi="等线" w:eastAsia="等线" w:cs="等线"/>
                <w:sz w:val="18"/>
                <w:szCs w:val="18"/>
              </w:rPr>
            </w:pPr>
            <w:r>
              <w:rPr>
                <w:rFonts w:hint="eastAsia" w:ascii="等线" w:hAnsi="等线" w:eastAsia="等线" w:cs="等线"/>
                <w:sz w:val="18"/>
                <w:szCs w:val="18"/>
              </w:rPr>
              <w:t>使用超级链接时，要在目标页面有“返回”按钮</w:t>
            </w:r>
          </w:p>
        </w:tc>
        <w:tc>
          <w:tcPr>
            <w:tcW w:w="850" w:type="dxa"/>
            <w:tcBorders>
              <w:top w:val="single" w:color="auto" w:sz="4" w:space="0"/>
              <w:left w:val="single" w:color="auto" w:sz="4" w:space="0"/>
              <w:bottom w:val="single" w:color="auto" w:sz="4" w:space="0"/>
              <w:right w:val="single" w:color="auto" w:sz="4" w:space="0"/>
            </w:tcBorders>
            <w:vAlign w:val="center"/>
          </w:tcPr>
          <w:p w14:paraId="0D95D1A2">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F56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6C42D68D">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11B5702E">
            <w:pPr>
              <w:spacing w:line="276" w:lineRule="auto"/>
              <w:rPr>
                <w:rFonts w:ascii="等线" w:hAnsi="等线" w:eastAsia="等线" w:cs="等线"/>
                <w:sz w:val="18"/>
                <w:szCs w:val="18"/>
              </w:rPr>
            </w:pPr>
            <w:r>
              <w:rPr>
                <w:rFonts w:hint="eastAsia" w:ascii="等线" w:hAnsi="等线" w:eastAsia="等线" w:cs="等线"/>
                <w:sz w:val="18"/>
                <w:szCs w:val="18"/>
              </w:rPr>
              <w:t>鼠标移至按钮上时要求显示出该按钮的操作提示</w:t>
            </w:r>
          </w:p>
        </w:tc>
        <w:tc>
          <w:tcPr>
            <w:tcW w:w="850" w:type="dxa"/>
            <w:tcBorders>
              <w:top w:val="single" w:color="auto" w:sz="4" w:space="0"/>
              <w:left w:val="single" w:color="auto" w:sz="4" w:space="0"/>
              <w:bottom w:val="single" w:color="auto" w:sz="4" w:space="0"/>
              <w:right w:val="single" w:color="auto" w:sz="4" w:space="0"/>
            </w:tcBorders>
            <w:vAlign w:val="center"/>
          </w:tcPr>
          <w:p w14:paraId="1FA06502">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391D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6D9A1FBE">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5C0C01DB">
            <w:pPr>
              <w:spacing w:line="276" w:lineRule="auto"/>
              <w:rPr>
                <w:rFonts w:ascii="等线" w:hAnsi="等线" w:eastAsia="等线" w:cs="等线"/>
                <w:sz w:val="18"/>
                <w:szCs w:val="18"/>
              </w:rPr>
            </w:pPr>
            <w:r>
              <w:rPr>
                <w:rFonts w:hint="eastAsia" w:ascii="等线" w:hAnsi="等线" w:eastAsia="等线" w:cs="等线"/>
                <w:sz w:val="18"/>
                <w:szCs w:val="18"/>
              </w:rPr>
              <w:t>不同位置使用的导航按钮保持风格一致或使用相同的按钮</w:t>
            </w:r>
          </w:p>
        </w:tc>
        <w:tc>
          <w:tcPr>
            <w:tcW w:w="850" w:type="dxa"/>
            <w:tcBorders>
              <w:top w:val="single" w:color="auto" w:sz="4" w:space="0"/>
              <w:left w:val="single" w:color="auto" w:sz="4" w:space="0"/>
              <w:bottom w:val="single" w:color="auto" w:sz="4" w:space="0"/>
              <w:right w:val="single" w:color="auto" w:sz="4" w:space="0"/>
            </w:tcBorders>
            <w:vAlign w:val="center"/>
          </w:tcPr>
          <w:p w14:paraId="32DA81B1">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253C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vAlign w:val="center"/>
          </w:tcPr>
          <w:p w14:paraId="33D86659">
            <w:pPr>
              <w:spacing w:line="276" w:lineRule="auto"/>
              <w:jc w:val="center"/>
              <w:rPr>
                <w:rFonts w:ascii="等线" w:hAnsi="等线" w:eastAsia="等线" w:cs="等线"/>
                <w:sz w:val="18"/>
                <w:szCs w:val="18"/>
              </w:rPr>
            </w:pPr>
            <w:r>
              <w:rPr>
                <w:rFonts w:hint="eastAsia" w:ascii="等线" w:hAnsi="等线" w:eastAsia="等线" w:cs="等线"/>
                <w:sz w:val="18"/>
                <w:szCs w:val="18"/>
              </w:rPr>
              <w:t>内容要求</w:t>
            </w:r>
          </w:p>
        </w:tc>
        <w:tc>
          <w:tcPr>
            <w:tcW w:w="7201" w:type="dxa"/>
            <w:tcBorders>
              <w:top w:val="single" w:color="auto" w:sz="4" w:space="0"/>
              <w:left w:val="single" w:color="auto" w:sz="4" w:space="0"/>
              <w:bottom w:val="single" w:color="auto" w:sz="4" w:space="0"/>
              <w:right w:val="single" w:color="auto" w:sz="4" w:space="0"/>
            </w:tcBorders>
          </w:tcPr>
          <w:p w14:paraId="713AD1F2">
            <w:pPr>
              <w:spacing w:line="276" w:lineRule="auto"/>
              <w:jc w:val="left"/>
              <w:rPr>
                <w:rFonts w:ascii="等线" w:hAnsi="等线" w:eastAsia="等线" w:cs="等线"/>
                <w:sz w:val="18"/>
                <w:szCs w:val="18"/>
              </w:rPr>
            </w:pPr>
            <w:r>
              <w:rPr>
                <w:rFonts w:hint="eastAsia" w:ascii="等线" w:hAnsi="等线" w:eastAsia="等线" w:cs="等线"/>
                <w:sz w:val="18"/>
                <w:szCs w:val="18"/>
              </w:rPr>
              <w:t>具有导航功能，便于教师和学生快速找到所需的内容</w:t>
            </w:r>
          </w:p>
        </w:tc>
        <w:tc>
          <w:tcPr>
            <w:tcW w:w="850" w:type="dxa"/>
            <w:tcBorders>
              <w:top w:val="single" w:color="auto" w:sz="4" w:space="0"/>
              <w:left w:val="single" w:color="auto" w:sz="4" w:space="0"/>
              <w:bottom w:val="single" w:color="auto" w:sz="4" w:space="0"/>
              <w:right w:val="single" w:color="auto" w:sz="4" w:space="0"/>
            </w:tcBorders>
            <w:vAlign w:val="center"/>
          </w:tcPr>
          <w:p w14:paraId="06C6C65D">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610C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1FC2855E">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38F49F8B">
            <w:pPr>
              <w:spacing w:line="276" w:lineRule="auto"/>
              <w:jc w:val="left"/>
              <w:rPr>
                <w:rFonts w:ascii="等线" w:hAnsi="等线" w:eastAsia="等线" w:cs="等线"/>
                <w:sz w:val="18"/>
                <w:szCs w:val="18"/>
              </w:rPr>
            </w:pPr>
            <w:r>
              <w:rPr>
                <w:rFonts w:hint="eastAsia" w:ascii="等线" w:hAnsi="等线" w:eastAsia="等线" w:cs="等线"/>
                <w:sz w:val="18"/>
                <w:szCs w:val="18"/>
              </w:rPr>
              <w:t>目录索引可方便选择关键词搜索，也可按分类目录逐层查找</w:t>
            </w:r>
          </w:p>
        </w:tc>
        <w:tc>
          <w:tcPr>
            <w:tcW w:w="850" w:type="dxa"/>
            <w:tcBorders>
              <w:top w:val="single" w:color="auto" w:sz="4" w:space="0"/>
              <w:left w:val="single" w:color="auto" w:sz="4" w:space="0"/>
              <w:bottom w:val="single" w:color="auto" w:sz="4" w:space="0"/>
              <w:right w:val="single" w:color="auto" w:sz="4" w:space="0"/>
            </w:tcBorders>
            <w:vAlign w:val="center"/>
          </w:tcPr>
          <w:p w14:paraId="16ADCF7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E1E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vAlign w:val="center"/>
          </w:tcPr>
          <w:p w14:paraId="5AFE2481">
            <w:pPr>
              <w:widowControl/>
              <w:spacing w:line="276" w:lineRule="auto"/>
              <w:jc w:val="left"/>
              <w:rPr>
                <w:rFonts w:ascii="等线" w:hAnsi="等线" w:eastAsia="等线" w:cs="等线"/>
                <w:sz w:val="18"/>
                <w:szCs w:val="18"/>
              </w:rPr>
            </w:pPr>
          </w:p>
        </w:tc>
        <w:tc>
          <w:tcPr>
            <w:tcW w:w="7201" w:type="dxa"/>
            <w:tcBorders>
              <w:top w:val="single" w:color="auto" w:sz="4" w:space="0"/>
              <w:left w:val="single" w:color="auto" w:sz="4" w:space="0"/>
              <w:bottom w:val="single" w:color="auto" w:sz="4" w:space="0"/>
              <w:right w:val="single" w:color="auto" w:sz="4" w:space="0"/>
            </w:tcBorders>
          </w:tcPr>
          <w:p w14:paraId="5BD51AEE">
            <w:pPr>
              <w:spacing w:line="276" w:lineRule="auto"/>
              <w:rPr>
                <w:rFonts w:ascii="等线" w:hAnsi="等线" w:eastAsia="等线" w:cs="等线"/>
                <w:sz w:val="18"/>
                <w:szCs w:val="18"/>
              </w:rPr>
            </w:pPr>
            <w:r>
              <w:rPr>
                <w:rFonts w:hint="eastAsia" w:ascii="等线" w:hAnsi="等线" w:eastAsia="等线" w:cs="等线"/>
                <w:sz w:val="18"/>
                <w:szCs w:val="18"/>
              </w:rPr>
              <w:t>课件内容符合我国法律法规，尊重各民族的风俗习惯，版权不存在争议。若其中包含少数民族或外国语言文字信息，应遵循其原内容完整性，使用原语言进行处理</w:t>
            </w:r>
          </w:p>
        </w:tc>
        <w:tc>
          <w:tcPr>
            <w:tcW w:w="850" w:type="dxa"/>
            <w:tcBorders>
              <w:top w:val="single" w:color="auto" w:sz="4" w:space="0"/>
              <w:left w:val="single" w:color="auto" w:sz="4" w:space="0"/>
              <w:bottom w:val="single" w:color="auto" w:sz="4" w:space="0"/>
              <w:right w:val="single" w:color="auto" w:sz="4" w:space="0"/>
            </w:tcBorders>
            <w:vAlign w:val="center"/>
          </w:tcPr>
          <w:p w14:paraId="7DDFB313">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197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35AA4EB5">
            <w:pPr>
              <w:widowControl/>
              <w:spacing w:line="276" w:lineRule="auto"/>
              <w:jc w:val="center"/>
              <w:rPr>
                <w:rFonts w:ascii="等线" w:hAnsi="等线" w:eastAsia="等线" w:cs="等线"/>
                <w:sz w:val="18"/>
                <w:szCs w:val="18"/>
              </w:rPr>
            </w:pPr>
            <w:r>
              <w:rPr>
                <w:rFonts w:ascii="等线" w:hAnsi="等线" w:eastAsia="等线" w:cs="等线"/>
                <w:sz w:val="18"/>
                <w:szCs w:val="18"/>
              </w:rPr>
              <w:t>格式</w:t>
            </w:r>
          </w:p>
        </w:tc>
        <w:tc>
          <w:tcPr>
            <w:tcW w:w="7201" w:type="dxa"/>
            <w:tcBorders>
              <w:top w:val="single" w:color="auto" w:sz="4" w:space="0"/>
              <w:left w:val="single" w:color="auto" w:sz="4" w:space="0"/>
              <w:bottom w:val="single" w:color="auto" w:sz="4" w:space="0"/>
              <w:right w:val="single" w:color="auto" w:sz="4" w:space="0"/>
            </w:tcBorders>
          </w:tcPr>
          <w:p w14:paraId="02E0F5DC">
            <w:pPr>
              <w:spacing w:line="276" w:lineRule="auto"/>
              <w:rPr>
                <w:rFonts w:ascii="等线" w:hAnsi="等线" w:eastAsia="等线" w:cs="等线"/>
                <w:sz w:val="18"/>
                <w:szCs w:val="18"/>
              </w:rPr>
            </w:pPr>
            <w:r>
              <w:rPr>
                <w:rFonts w:ascii="等线" w:hAnsi="等线" w:eastAsia="等线" w:cs="等线"/>
                <w:sz w:val="18"/>
                <w:szCs w:val="18"/>
              </w:rPr>
              <w:t>*.ppt、*.pptx、其他，</w:t>
            </w:r>
            <w:r>
              <w:rPr>
                <w:rFonts w:hint="eastAsia" w:ascii="等线" w:hAnsi="等线" w:eastAsia="等线" w:cs="等线"/>
                <w:sz w:val="18"/>
                <w:szCs w:val="18"/>
              </w:rPr>
              <w:t>包括但不限于PowerPoint等多媒体课件制作软件、EXE、DreamBook等富媒体课件制作软件、HTML5网页课件等</w:t>
            </w:r>
          </w:p>
        </w:tc>
        <w:tc>
          <w:tcPr>
            <w:tcW w:w="850" w:type="dxa"/>
            <w:tcBorders>
              <w:top w:val="single" w:color="auto" w:sz="4" w:space="0"/>
              <w:left w:val="single" w:color="auto" w:sz="4" w:space="0"/>
              <w:bottom w:val="single" w:color="auto" w:sz="4" w:space="0"/>
              <w:right w:val="single" w:color="auto" w:sz="4" w:space="0"/>
            </w:tcBorders>
            <w:vAlign w:val="center"/>
          </w:tcPr>
          <w:p w14:paraId="72786C96">
            <w:pPr>
              <w:spacing w:line="276" w:lineRule="auto"/>
              <w:jc w:val="center"/>
              <w:rPr>
                <w:rFonts w:ascii="等线" w:hAnsi="等线" w:eastAsia="等线" w:cs="等线"/>
                <w:sz w:val="18"/>
                <w:szCs w:val="18"/>
              </w:rPr>
            </w:pPr>
            <w:r>
              <w:rPr>
                <w:rFonts w:ascii="等线" w:hAnsi="等线" w:eastAsia="等线" w:cs="等线"/>
                <w:sz w:val="18"/>
                <w:szCs w:val="18"/>
              </w:rPr>
              <w:t>必选项</w:t>
            </w:r>
          </w:p>
        </w:tc>
      </w:tr>
    </w:tbl>
    <w:p w14:paraId="3CA22FC6">
      <w:pPr>
        <w:jc w:val="center"/>
        <w:rPr>
          <w:rFonts w:ascii="黑体" w:hAnsi="黑体" w:eastAsia="黑体" w:cs="Adobe 黑体 Std"/>
          <w:sz w:val="20"/>
          <w:szCs w:val="21"/>
        </w:rPr>
      </w:pPr>
      <w:bookmarkStart w:id="7" w:name="_Toc531773864"/>
      <w:r>
        <w:rPr>
          <w:rFonts w:ascii="黑体" w:hAnsi="黑体" w:eastAsia="黑体" w:cs="Adobe 黑体 Std"/>
          <w:sz w:val="20"/>
          <w:szCs w:val="21"/>
        </w:rPr>
        <w:t>表7 电子课件类技术要求</w:t>
      </w:r>
    </w:p>
    <w:p w14:paraId="7B2AB4BB">
      <w:pPr>
        <w:rPr>
          <w:rFonts w:ascii="等线" w:hAnsi="等线" w:eastAsia="宋体" w:cs="等线"/>
          <w:szCs w:val="20"/>
        </w:rPr>
      </w:pPr>
      <w:r>
        <w:rPr>
          <w:rFonts w:ascii="等线" w:hAnsi="等线" w:eastAsia="宋体" w:cs="等线"/>
          <w:szCs w:val="20"/>
        </w:rPr>
        <w:t xml:space="preserve">8. </w:t>
      </w:r>
      <w:r>
        <w:rPr>
          <w:rFonts w:hint="eastAsia" w:ascii="等线" w:hAnsi="等线" w:eastAsia="宋体" w:cs="等线"/>
          <w:szCs w:val="20"/>
        </w:rPr>
        <w:t>网页类</w:t>
      </w:r>
      <w:bookmarkEnd w:id="7"/>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gridCol w:w="850"/>
      </w:tblGrid>
      <w:tr w14:paraId="620A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shd w:val="clear" w:color="auto" w:fill="B4C6E7"/>
            <w:vAlign w:val="center"/>
          </w:tcPr>
          <w:p w14:paraId="2A391595">
            <w:pPr>
              <w:spacing w:line="276" w:lineRule="auto"/>
              <w:jc w:val="center"/>
              <w:rPr>
                <w:rFonts w:ascii="等线" w:hAnsi="等线" w:eastAsia="等线" w:cs="等线"/>
                <w:b/>
                <w:bCs/>
                <w:sz w:val="18"/>
                <w:szCs w:val="18"/>
                <w:highlight w:val="yellow"/>
              </w:rPr>
            </w:pPr>
            <w:r>
              <w:rPr>
                <w:rFonts w:hint="eastAsia" w:ascii="等线" w:hAnsi="等线" w:eastAsia="等线" w:cs="等线"/>
                <w:b/>
                <w:bCs/>
                <w:sz w:val="18"/>
                <w:szCs w:val="18"/>
              </w:rPr>
              <w:t>技术要求</w:t>
            </w:r>
          </w:p>
        </w:tc>
        <w:tc>
          <w:tcPr>
            <w:tcW w:w="850" w:type="dxa"/>
            <w:tcBorders>
              <w:top w:val="single" w:color="auto" w:sz="4" w:space="0"/>
              <w:left w:val="single" w:color="auto" w:sz="4" w:space="0"/>
              <w:bottom w:val="single" w:color="auto" w:sz="4" w:space="0"/>
              <w:right w:val="single" w:color="auto" w:sz="4" w:space="0"/>
            </w:tcBorders>
            <w:shd w:val="clear" w:color="auto" w:fill="B4C6E7"/>
          </w:tcPr>
          <w:p w14:paraId="3320E6A8">
            <w:pPr>
              <w:spacing w:line="276" w:lineRule="auto"/>
              <w:jc w:val="center"/>
              <w:rPr>
                <w:rFonts w:ascii="等线" w:hAnsi="等线" w:eastAsia="等线" w:cs="等线"/>
                <w:b/>
                <w:bCs/>
                <w:sz w:val="18"/>
                <w:szCs w:val="18"/>
              </w:rPr>
            </w:pPr>
            <w:r>
              <w:rPr>
                <w:rFonts w:hint="eastAsia" w:ascii="等线" w:hAnsi="等线" w:eastAsia="等线" w:cs="等线"/>
                <w:b/>
                <w:bCs/>
                <w:sz w:val="18"/>
                <w:szCs w:val="18"/>
              </w:rPr>
              <w:t>属性</w:t>
            </w:r>
          </w:p>
        </w:tc>
      </w:tr>
      <w:tr w14:paraId="5F4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57E0E1C7">
            <w:pPr>
              <w:spacing w:line="276" w:lineRule="auto"/>
              <w:rPr>
                <w:rFonts w:ascii="等线" w:hAnsi="等线" w:eastAsia="等线" w:cs="等线"/>
                <w:sz w:val="18"/>
                <w:szCs w:val="18"/>
                <w:highlight w:val="yellow"/>
              </w:rPr>
            </w:pPr>
            <w:r>
              <w:rPr>
                <w:rFonts w:hint="eastAsia" w:ascii="等线" w:hAnsi="等线" w:eastAsia="等线" w:cs="等线"/>
                <w:sz w:val="18"/>
                <w:szCs w:val="18"/>
              </w:rPr>
              <w:t>网页目录层次清晰，命名简洁、准确、合理，使用英文或拼音作为文件名</w:t>
            </w:r>
          </w:p>
        </w:tc>
        <w:tc>
          <w:tcPr>
            <w:tcW w:w="850" w:type="dxa"/>
            <w:tcBorders>
              <w:top w:val="single" w:color="auto" w:sz="4" w:space="0"/>
              <w:left w:val="single" w:color="auto" w:sz="4" w:space="0"/>
              <w:bottom w:val="single" w:color="auto" w:sz="4" w:space="0"/>
              <w:right w:val="single" w:color="auto" w:sz="4" w:space="0"/>
            </w:tcBorders>
            <w:vAlign w:val="center"/>
          </w:tcPr>
          <w:p w14:paraId="0066B12D">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444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1BAD6958">
            <w:pPr>
              <w:spacing w:line="276" w:lineRule="auto"/>
              <w:rPr>
                <w:rFonts w:ascii="等线" w:hAnsi="等线" w:eastAsia="等线" w:cs="等线"/>
                <w:sz w:val="18"/>
                <w:szCs w:val="18"/>
                <w:highlight w:val="yellow"/>
              </w:rPr>
            </w:pPr>
            <w:r>
              <w:rPr>
                <w:rFonts w:hint="eastAsia" w:ascii="等线" w:hAnsi="等线" w:eastAsia="等线" w:cs="等线"/>
                <w:sz w:val="18"/>
                <w:szCs w:val="18"/>
              </w:rPr>
              <w:t>页面上标明当前页面展示内容的标题</w:t>
            </w:r>
          </w:p>
        </w:tc>
        <w:tc>
          <w:tcPr>
            <w:tcW w:w="850" w:type="dxa"/>
            <w:tcBorders>
              <w:top w:val="single" w:color="auto" w:sz="4" w:space="0"/>
              <w:left w:val="single" w:color="auto" w:sz="4" w:space="0"/>
              <w:bottom w:val="single" w:color="auto" w:sz="4" w:space="0"/>
              <w:right w:val="single" w:color="auto" w:sz="4" w:space="0"/>
            </w:tcBorders>
            <w:vAlign w:val="center"/>
          </w:tcPr>
          <w:p w14:paraId="58E82D38">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627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4DCE4688">
            <w:pPr>
              <w:spacing w:line="276" w:lineRule="auto"/>
              <w:rPr>
                <w:rFonts w:ascii="等线" w:hAnsi="等线" w:eastAsia="等线" w:cs="等线"/>
                <w:sz w:val="18"/>
                <w:szCs w:val="18"/>
              </w:rPr>
            </w:pPr>
            <w:r>
              <w:rPr>
                <w:rFonts w:hint="eastAsia" w:ascii="等线" w:hAnsi="等线" w:eastAsia="等线" w:cs="等线"/>
                <w:sz w:val="18"/>
                <w:szCs w:val="18"/>
              </w:rPr>
              <w:t>每个网页内要有完整&lt;html&gt;、&lt;head&gt;、&lt;body&gt;标签，每个网页内&lt;title&gt;与&lt;/title&gt;标签之间要写明该页的标题，并且与页面上的标题一致</w:t>
            </w:r>
          </w:p>
        </w:tc>
        <w:tc>
          <w:tcPr>
            <w:tcW w:w="850" w:type="dxa"/>
            <w:tcBorders>
              <w:top w:val="single" w:color="auto" w:sz="4" w:space="0"/>
              <w:left w:val="single" w:color="auto" w:sz="4" w:space="0"/>
              <w:bottom w:val="single" w:color="auto" w:sz="4" w:space="0"/>
              <w:right w:val="single" w:color="auto" w:sz="4" w:space="0"/>
            </w:tcBorders>
            <w:vAlign w:val="center"/>
          </w:tcPr>
          <w:p w14:paraId="7BDC2865">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95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0A349EE2">
            <w:pPr>
              <w:spacing w:line="276" w:lineRule="auto"/>
              <w:rPr>
                <w:rFonts w:ascii="等线" w:hAnsi="等线" w:eastAsia="等线" w:cs="等线"/>
                <w:sz w:val="18"/>
                <w:szCs w:val="18"/>
              </w:rPr>
            </w:pPr>
            <w:r>
              <w:rPr>
                <w:rFonts w:hint="eastAsia" w:ascii="等线" w:hAnsi="等线" w:eastAsia="等线" w:cs="等线"/>
                <w:sz w:val="18"/>
                <w:szCs w:val="18"/>
              </w:rPr>
              <w:t>网页内的所有路径写法均使用相对路径，如“images/logo.jpg”</w:t>
            </w:r>
          </w:p>
        </w:tc>
        <w:tc>
          <w:tcPr>
            <w:tcW w:w="850" w:type="dxa"/>
            <w:tcBorders>
              <w:top w:val="single" w:color="auto" w:sz="4" w:space="0"/>
              <w:left w:val="single" w:color="auto" w:sz="4" w:space="0"/>
              <w:bottom w:val="single" w:color="auto" w:sz="4" w:space="0"/>
              <w:right w:val="single" w:color="auto" w:sz="4" w:space="0"/>
            </w:tcBorders>
            <w:vAlign w:val="center"/>
          </w:tcPr>
          <w:p w14:paraId="10457FB6">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549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0A178791">
            <w:pPr>
              <w:spacing w:line="276" w:lineRule="auto"/>
              <w:rPr>
                <w:rFonts w:ascii="等线" w:hAnsi="等线" w:eastAsia="等线" w:cs="等线"/>
                <w:sz w:val="18"/>
                <w:szCs w:val="18"/>
              </w:rPr>
            </w:pPr>
            <w:r>
              <w:rPr>
                <w:rFonts w:hint="eastAsia" w:ascii="等线" w:hAnsi="等线" w:eastAsia="等线" w:cs="等线"/>
                <w:sz w:val="18"/>
                <w:szCs w:val="18"/>
              </w:rPr>
              <w:t>使用标准的网页编辑工具编辑网页，不要直接将MicrosoftWord、WPS等文件内容粘入网页文件中，避免出现大量垃圾代码</w:t>
            </w:r>
          </w:p>
        </w:tc>
        <w:tc>
          <w:tcPr>
            <w:tcW w:w="850" w:type="dxa"/>
            <w:tcBorders>
              <w:top w:val="single" w:color="auto" w:sz="4" w:space="0"/>
              <w:left w:val="single" w:color="auto" w:sz="4" w:space="0"/>
              <w:bottom w:val="single" w:color="auto" w:sz="4" w:space="0"/>
              <w:right w:val="single" w:color="auto" w:sz="4" w:space="0"/>
            </w:tcBorders>
            <w:vAlign w:val="center"/>
          </w:tcPr>
          <w:p w14:paraId="5E74E544">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1DDB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361665C7">
            <w:pPr>
              <w:spacing w:line="276" w:lineRule="auto"/>
              <w:rPr>
                <w:rFonts w:ascii="等线" w:hAnsi="等线" w:eastAsia="等线" w:cs="等线"/>
                <w:sz w:val="18"/>
                <w:szCs w:val="18"/>
              </w:rPr>
            </w:pPr>
            <w:r>
              <w:rPr>
                <w:rFonts w:hint="eastAsia" w:ascii="等线" w:hAnsi="等线" w:eastAsia="等线" w:cs="等线"/>
                <w:sz w:val="18"/>
                <w:szCs w:val="18"/>
              </w:rPr>
              <w:t>对于背景、表格、字体、字号、字体颜色等统一使用样式表（CSS）处理，除极个别情况，不要手动指定文字样式</w:t>
            </w:r>
          </w:p>
        </w:tc>
        <w:tc>
          <w:tcPr>
            <w:tcW w:w="850" w:type="dxa"/>
            <w:tcBorders>
              <w:top w:val="single" w:color="auto" w:sz="4" w:space="0"/>
              <w:left w:val="single" w:color="auto" w:sz="4" w:space="0"/>
              <w:bottom w:val="single" w:color="auto" w:sz="4" w:space="0"/>
              <w:right w:val="single" w:color="auto" w:sz="4" w:space="0"/>
            </w:tcBorders>
            <w:vAlign w:val="center"/>
          </w:tcPr>
          <w:p w14:paraId="51E74377">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A5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53A27591">
            <w:pPr>
              <w:spacing w:line="276" w:lineRule="auto"/>
              <w:rPr>
                <w:rFonts w:ascii="等线" w:hAnsi="等线" w:eastAsia="等线" w:cs="等线"/>
                <w:sz w:val="18"/>
                <w:szCs w:val="18"/>
              </w:rPr>
            </w:pPr>
            <w:r>
              <w:rPr>
                <w:rFonts w:hint="eastAsia" w:ascii="等线" w:hAnsi="等线" w:eastAsia="等线" w:cs="等线"/>
                <w:sz w:val="18"/>
                <w:szCs w:val="18"/>
              </w:rPr>
              <w:t>不同网页的样式风格尽量一致，在背景、色调、字体、字号上不要相差太多</w:t>
            </w:r>
          </w:p>
        </w:tc>
        <w:tc>
          <w:tcPr>
            <w:tcW w:w="850" w:type="dxa"/>
            <w:tcBorders>
              <w:top w:val="single" w:color="auto" w:sz="4" w:space="0"/>
              <w:left w:val="single" w:color="auto" w:sz="4" w:space="0"/>
              <w:bottom w:val="single" w:color="auto" w:sz="4" w:space="0"/>
              <w:right w:val="single" w:color="auto" w:sz="4" w:space="0"/>
            </w:tcBorders>
            <w:vAlign w:val="center"/>
          </w:tcPr>
          <w:p w14:paraId="1D123AE0">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202D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6F978EDF">
            <w:pPr>
              <w:spacing w:line="276" w:lineRule="auto"/>
              <w:rPr>
                <w:rFonts w:ascii="等线" w:hAnsi="等线" w:eastAsia="等线" w:cs="等线"/>
                <w:sz w:val="18"/>
                <w:szCs w:val="18"/>
              </w:rPr>
            </w:pPr>
            <w:r>
              <w:rPr>
                <w:rFonts w:hint="eastAsia" w:ascii="等线" w:hAnsi="等线" w:eastAsia="等线" w:cs="等线"/>
                <w:sz w:val="18"/>
                <w:szCs w:val="18"/>
              </w:rPr>
              <w:t>每个网页在800*600分辨率下不出现横向滚动条</w:t>
            </w:r>
          </w:p>
        </w:tc>
        <w:tc>
          <w:tcPr>
            <w:tcW w:w="850" w:type="dxa"/>
            <w:tcBorders>
              <w:top w:val="single" w:color="auto" w:sz="4" w:space="0"/>
              <w:left w:val="single" w:color="auto" w:sz="4" w:space="0"/>
              <w:bottom w:val="single" w:color="auto" w:sz="4" w:space="0"/>
              <w:right w:val="single" w:color="auto" w:sz="4" w:space="0"/>
            </w:tcBorders>
            <w:vAlign w:val="center"/>
          </w:tcPr>
          <w:p w14:paraId="0BBE9E2B">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024F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7CF08B5C">
            <w:pPr>
              <w:spacing w:line="276" w:lineRule="auto"/>
              <w:rPr>
                <w:rFonts w:ascii="等线" w:hAnsi="等线" w:eastAsia="等线" w:cs="等线"/>
                <w:sz w:val="18"/>
                <w:szCs w:val="18"/>
              </w:rPr>
            </w:pPr>
            <w:r>
              <w:rPr>
                <w:rFonts w:hint="eastAsia" w:ascii="等线" w:hAnsi="等线" w:eastAsia="等线" w:cs="等线"/>
                <w:sz w:val="18"/>
                <w:szCs w:val="18"/>
              </w:rPr>
              <w:t>如果有背景音乐，背景音乐的音量不宜过大，音乐与课件内容相符，并提供控制开关</w:t>
            </w:r>
          </w:p>
        </w:tc>
        <w:tc>
          <w:tcPr>
            <w:tcW w:w="850" w:type="dxa"/>
            <w:tcBorders>
              <w:top w:val="single" w:color="auto" w:sz="4" w:space="0"/>
              <w:left w:val="single" w:color="auto" w:sz="4" w:space="0"/>
              <w:bottom w:val="single" w:color="auto" w:sz="4" w:space="0"/>
              <w:right w:val="single" w:color="auto" w:sz="4" w:space="0"/>
            </w:tcBorders>
            <w:vAlign w:val="center"/>
          </w:tcPr>
          <w:p w14:paraId="733301C7">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4442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14F69C4B">
            <w:pPr>
              <w:spacing w:line="276" w:lineRule="auto"/>
              <w:rPr>
                <w:rFonts w:ascii="等线" w:hAnsi="等线" w:eastAsia="等线" w:cs="等线"/>
                <w:sz w:val="18"/>
                <w:szCs w:val="18"/>
              </w:rPr>
            </w:pPr>
            <w:r>
              <w:rPr>
                <w:rFonts w:hint="eastAsia" w:ascii="等线" w:hAnsi="等线" w:eastAsia="等线" w:cs="等线"/>
                <w:sz w:val="18"/>
                <w:szCs w:val="18"/>
              </w:rPr>
              <w:t>本身是自包含的、完整的，不含外部链接文件</w:t>
            </w:r>
          </w:p>
        </w:tc>
        <w:tc>
          <w:tcPr>
            <w:tcW w:w="850" w:type="dxa"/>
            <w:tcBorders>
              <w:top w:val="single" w:color="auto" w:sz="4" w:space="0"/>
              <w:left w:val="single" w:color="auto" w:sz="4" w:space="0"/>
              <w:bottom w:val="single" w:color="auto" w:sz="4" w:space="0"/>
              <w:right w:val="single" w:color="auto" w:sz="4" w:space="0"/>
            </w:tcBorders>
            <w:vAlign w:val="center"/>
          </w:tcPr>
          <w:p w14:paraId="283DBB7F">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3861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34DFC360">
            <w:pPr>
              <w:spacing w:line="276" w:lineRule="auto"/>
              <w:rPr>
                <w:rFonts w:ascii="等线" w:hAnsi="等线" w:eastAsia="等线" w:cs="等线"/>
                <w:sz w:val="18"/>
                <w:szCs w:val="18"/>
              </w:rPr>
            </w:pPr>
            <w:r>
              <w:rPr>
                <w:rFonts w:hint="eastAsia" w:ascii="等线" w:hAnsi="等线" w:eastAsia="等线" w:cs="等线"/>
                <w:sz w:val="18"/>
                <w:szCs w:val="18"/>
              </w:rPr>
              <w:t>不含动态代码，不需要配置数据库就能完整浏览</w:t>
            </w:r>
          </w:p>
        </w:tc>
        <w:tc>
          <w:tcPr>
            <w:tcW w:w="850" w:type="dxa"/>
            <w:tcBorders>
              <w:top w:val="single" w:color="auto" w:sz="4" w:space="0"/>
              <w:left w:val="single" w:color="auto" w:sz="4" w:space="0"/>
              <w:bottom w:val="single" w:color="auto" w:sz="4" w:space="0"/>
              <w:right w:val="single" w:color="auto" w:sz="4" w:space="0"/>
            </w:tcBorders>
            <w:vAlign w:val="center"/>
          </w:tcPr>
          <w:p w14:paraId="6DA774D7">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1B3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15807BAC">
            <w:pPr>
              <w:spacing w:line="276" w:lineRule="auto"/>
              <w:rPr>
                <w:rFonts w:ascii="等线" w:hAnsi="等线" w:eastAsia="等线" w:cs="等线"/>
                <w:sz w:val="18"/>
                <w:szCs w:val="18"/>
              </w:rPr>
            </w:pPr>
            <w:r>
              <w:rPr>
                <w:rFonts w:hint="eastAsia" w:ascii="等线" w:hAnsi="等线" w:eastAsia="等线" w:cs="等线"/>
                <w:sz w:val="18"/>
                <w:szCs w:val="18"/>
              </w:rPr>
              <w:t>尽量不使用框架网页</w:t>
            </w:r>
          </w:p>
        </w:tc>
        <w:tc>
          <w:tcPr>
            <w:tcW w:w="850" w:type="dxa"/>
            <w:tcBorders>
              <w:top w:val="single" w:color="auto" w:sz="4" w:space="0"/>
              <w:left w:val="single" w:color="auto" w:sz="4" w:space="0"/>
              <w:bottom w:val="single" w:color="auto" w:sz="4" w:space="0"/>
              <w:right w:val="single" w:color="auto" w:sz="4" w:space="0"/>
            </w:tcBorders>
            <w:vAlign w:val="center"/>
          </w:tcPr>
          <w:p w14:paraId="74213DA0">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3336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345E0295">
            <w:pPr>
              <w:spacing w:line="276" w:lineRule="auto"/>
              <w:rPr>
                <w:rFonts w:ascii="等线" w:hAnsi="等线" w:eastAsia="等线" w:cs="等线"/>
                <w:sz w:val="18"/>
                <w:szCs w:val="18"/>
              </w:rPr>
            </w:pPr>
            <w:r>
              <w:rPr>
                <w:rFonts w:hint="eastAsia" w:ascii="等线" w:hAnsi="等线" w:eastAsia="等线" w:cs="等线"/>
                <w:sz w:val="18"/>
                <w:szCs w:val="18"/>
              </w:rPr>
              <w:t>兼容MicrosoftIE、GoogleChrome、MozillaFirefox浏览器</w:t>
            </w:r>
          </w:p>
        </w:tc>
        <w:tc>
          <w:tcPr>
            <w:tcW w:w="850" w:type="dxa"/>
            <w:tcBorders>
              <w:top w:val="single" w:color="auto" w:sz="4" w:space="0"/>
              <w:left w:val="single" w:color="auto" w:sz="4" w:space="0"/>
              <w:bottom w:val="single" w:color="auto" w:sz="4" w:space="0"/>
              <w:right w:val="single" w:color="auto" w:sz="4" w:space="0"/>
            </w:tcBorders>
            <w:vAlign w:val="center"/>
          </w:tcPr>
          <w:p w14:paraId="69D851F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E38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27837B22">
            <w:pPr>
              <w:spacing w:line="276" w:lineRule="auto"/>
              <w:rPr>
                <w:rFonts w:ascii="等线" w:hAnsi="等线" w:eastAsia="等线" w:cs="等线"/>
                <w:sz w:val="18"/>
                <w:szCs w:val="18"/>
              </w:rPr>
            </w:pPr>
            <w:r>
              <w:rPr>
                <w:rFonts w:hint="eastAsia" w:ascii="等线" w:hAnsi="等线" w:eastAsia="等线" w:cs="等线"/>
                <w:sz w:val="18"/>
                <w:szCs w:val="18"/>
              </w:rPr>
              <w:t>鼓励采用HTML5编码</w:t>
            </w:r>
          </w:p>
        </w:tc>
        <w:tc>
          <w:tcPr>
            <w:tcW w:w="850" w:type="dxa"/>
            <w:tcBorders>
              <w:top w:val="single" w:color="auto" w:sz="4" w:space="0"/>
              <w:left w:val="single" w:color="auto" w:sz="4" w:space="0"/>
              <w:bottom w:val="single" w:color="auto" w:sz="4" w:space="0"/>
              <w:right w:val="single" w:color="auto" w:sz="4" w:space="0"/>
            </w:tcBorders>
            <w:vAlign w:val="center"/>
          </w:tcPr>
          <w:p w14:paraId="10A3F54B">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7140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08BFC15D">
            <w:pPr>
              <w:spacing w:line="276" w:lineRule="auto"/>
              <w:rPr>
                <w:rFonts w:ascii="等线" w:hAnsi="等线" w:eastAsia="等线" w:cs="等线"/>
                <w:sz w:val="18"/>
                <w:szCs w:val="18"/>
              </w:rPr>
            </w:pPr>
            <w:r>
              <w:rPr>
                <w:rFonts w:hint="eastAsia" w:ascii="等线" w:hAnsi="等线" w:eastAsia="等线" w:cs="等线"/>
                <w:sz w:val="18"/>
                <w:szCs w:val="18"/>
              </w:rPr>
              <w:t>网页中所采用的媒体素材符合本标准中媒体素材资源的技术要求</w:t>
            </w:r>
          </w:p>
        </w:tc>
        <w:tc>
          <w:tcPr>
            <w:tcW w:w="850" w:type="dxa"/>
            <w:tcBorders>
              <w:top w:val="single" w:color="auto" w:sz="4" w:space="0"/>
              <w:left w:val="single" w:color="auto" w:sz="4" w:space="0"/>
              <w:bottom w:val="single" w:color="auto" w:sz="4" w:space="0"/>
              <w:right w:val="single" w:color="auto" w:sz="4" w:space="0"/>
            </w:tcBorders>
            <w:vAlign w:val="center"/>
          </w:tcPr>
          <w:p w14:paraId="5D1C83A5">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5A31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67B40AEC">
            <w:pPr>
              <w:spacing w:line="276" w:lineRule="auto"/>
              <w:rPr>
                <w:rFonts w:ascii="等线" w:hAnsi="等线" w:eastAsia="等线" w:cs="等线"/>
                <w:sz w:val="18"/>
                <w:szCs w:val="18"/>
              </w:rPr>
            </w:pPr>
            <w:r>
              <w:rPr>
                <w:rFonts w:hint="eastAsia" w:ascii="等线" w:hAnsi="等线" w:eastAsia="等线" w:cs="等线"/>
                <w:sz w:val="18"/>
                <w:szCs w:val="18"/>
              </w:rPr>
              <w:t>对于基于静态网页的课件，或基于</w:t>
            </w:r>
            <w:r>
              <w:rPr>
                <w:rFonts w:ascii="等线" w:hAnsi="等线" w:eastAsia="等线" w:cs="等线"/>
                <w:sz w:val="18"/>
                <w:szCs w:val="18"/>
              </w:rPr>
              <w:t>服务器解析</w:t>
            </w:r>
            <w:r>
              <w:rPr>
                <w:rFonts w:hint="eastAsia" w:ascii="等线" w:hAnsi="等线" w:eastAsia="等线" w:cs="等线"/>
                <w:sz w:val="18"/>
                <w:szCs w:val="18"/>
              </w:rPr>
              <w:t>的交互式课件，必须能通过标准Web浏览器访问</w:t>
            </w:r>
          </w:p>
        </w:tc>
        <w:tc>
          <w:tcPr>
            <w:tcW w:w="850" w:type="dxa"/>
            <w:tcBorders>
              <w:top w:val="single" w:color="auto" w:sz="4" w:space="0"/>
              <w:left w:val="single" w:color="auto" w:sz="4" w:space="0"/>
              <w:bottom w:val="single" w:color="auto" w:sz="4" w:space="0"/>
              <w:right w:val="single" w:color="auto" w:sz="4" w:space="0"/>
            </w:tcBorders>
            <w:vAlign w:val="center"/>
          </w:tcPr>
          <w:p w14:paraId="5EB7470C">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2166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20EC233C">
            <w:pPr>
              <w:spacing w:line="276" w:lineRule="auto"/>
              <w:rPr>
                <w:rFonts w:ascii="等线" w:hAnsi="等线" w:eastAsia="等线" w:cs="等线"/>
                <w:sz w:val="18"/>
                <w:szCs w:val="18"/>
              </w:rPr>
            </w:pPr>
            <w:r>
              <w:rPr>
                <w:rFonts w:hint="eastAsia" w:ascii="等线" w:hAnsi="等线" w:eastAsia="等线" w:cs="等线"/>
                <w:sz w:val="18"/>
                <w:szCs w:val="18"/>
              </w:rPr>
              <w:t>网页源文件，包括HTML5和HTML4，可在线浏览</w:t>
            </w:r>
          </w:p>
        </w:tc>
        <w:tc>
          <w:tcPr>
            <w:tcW w:w="850" w:type="dxa"/>
            <w:tcBorders>
              <w:top w:val="single" w:color="auto" w:sz="4" w:space="0"/>
              <w:left w:val="single" w:color="auto" w:sz="4" w:space="0"/>
              <w:bottom w:val="single" w:color="auto" w:sz="4" w:space="0"/>
              <w:right w:val="single" w:color="auto" w:sz="4" w:space="0"/>
            </w:tcBorders>
            <w:vAlign w:val="center"/>
          </w:tcPr>
          <w:p w14:paraId="7C324D2C">
            <w:pPr>
              <w:spacing w:line="276" w:lineRule="auto"/>
              <w:jc w:val="center"/>
              <w:rPr>
                <w:rFonts w:ascii="等线" w:hAnsi="等线" w:eastAsia="等线" w:cs="等线"/>
                <w:sz w:val="18"/>
                <w:szCs w:val="18"/>
              </w:rPr>
            </w:pPr>
            <w:r>
              <w:rPr>
                <w:rFonts w:ascii="等线" w:hAnsi="等线" w:eastAsia="等线" w:cs="等线"/>
                <w:sz w:val="18"/>
                <w:szCs w:val="18"/>
              </w:rPr>
              <w:t>必选项</w:t>
            </w:r>
          </w:p>
        </w:tc>
      </w:tr>
    </w:tbl>
    <w:p w14:paraId="3C64AB78">
      <w:pPr>
        <w:jc w:val="center"/>
        <w:rPr>
          <w:rFonts w:ascii="黑体" w:hAnsi="黑体" w:eastAsia="黑体" w:cs="Adobe 黑体 Std"/>
          <w:sz w:val="20"/>
          <w:szCs w:val="21"/>
        </w:rPr>
      </w:pPr>
      <w:bookmarkStart w:id="8" w:name="_Toc531773865"/>
      <w:r>
        <w:rPr>
          <w:rFonts w:ascii="黑体" w:hAnsi="黑体" w:eastAsia="黑体" w:cs="Adobe 黑体 Std"/>
          <w:sz w:val="20"/>
          <w:szCs w:val="21"/>
        </w:rPr>
        <w:t>表8 网页类文件技术要求</w:t>
      </w:r>
    </w:p>
    <w:p w14:paraId="00C5A486">
      <w:pPr>
        <w:spacing w:line="560" w:lineRule="exact"/>
        <w:rPr>
          <w:rFonts w:ascii="等线" w:hAnsi="等线" w:eastAsia="宋体" w:cs="等线"/>
          <w:szCs w:val="20"/>
        </w:rPr>
      </w:pPr>
      <w:r>
        <w:rPr>
          <w:rFonts w:ascii="等线" w:hAnsi="等线" w:eastAsia="宋体" w:cs="等线"/>
          <w:szCs w:val="20"/>
        </w:rPr>
        <w:t xml:space="preserve">9. </w:t>
      </w:r>
      <w:r>
        <w:rPr>
          <w:rFonts w:hint="eastAsia" w:ascii="等线" w:hAnsi="等线" w:eastAsia="宋体" w:cs="等线"/>
          <w:szCs w:val="20"/>
        </w:rPr>
        <w:t>电子图书/教材</w:t>
      </w:r>
      <w:bookmarkEnd w:id="8"/>
      <w:r>
        <w:rPr>
          <w:rFonts w:hint="eastAsia" w:ascii="等线" w:hAnsi="等线" w:eastAsia="宋体" w:cs="等线"/>
          <w:szCs w:val="20"/>
        </w:rPr>
        <w:t>类</w:t>
      </w:r>
    </w:p>
    <w:p w14:paraId="28BDB835">
      <w:pPr>
        <w:spacing w:line="560" w:lineRule="exact"/>
        <w:rPr>
          <w:rFonts w:ascii="等线" w:hAnsi="等线" w:eastAsia="等线" w:cs="等线"/>
        </w:rPr>
      </w:pPr>
      <w:r>
        <w:rPr>
          <w:rFonts w:hint="eastAsia" w:ascii="等线" w:hAnsi="等线" w:eastAsia="等线" w:cs="等线"/>
        </w:rPr>
        <w:t>电子图书是在电脑或者其他电子设备上阅读的数字产品，内容以文本、图像、音频、视频、动画和可交互程序等方式呈现，版式、篇幅与纸质图书相当，可通过互联网、PC、移动设备等发布。电子教材是一类遵循学习规律、利于组织学习活动、符合课程目标要求、按图书风格编排的电子图书。</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gridCol w:w="850"/>
      </w:tblGrid>
      <w:tr w14:paraId="388D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shd w:val="clear" w:color="auto" w:fill="B4C6E7"/>
            <w:vAlign w:val="center"/>
          </w:tcPr>
          <w:p w14:paraId="70DEF84E">
            <w:pPr>
              <w:spacing w:line="276" w:lineRule="auto"/>
              <w:jc w:val="center"/>
              <w:rPr>
                <w:rFonts w:ascii="宋体" w:hAnsi="宋体" w:eastAsia="等线" w:cs="Times New Roman"/>
                <w:b/>
                <w:bCs/>
                <w:sz w:val="18"/>
                <w:szCs w:val="18"/>
                <w:highlight w:val="yellow"/>
              </w:rPr>
            </w:pPr>
            <w:r>
              <w:rPr>
                <w:rFonts w:hint="eastAsia" w:ascii="宋体" w:hAnsi="宋体" w:eastAsia="等线" w:cs="Times New Roman"/>
                <w:b/>
                <w:bCs/>
                <w:sz w:val="18"/>
                <w:szCs w:val="18"/>
              </w:rPr>
              <w:t>技术要求</w:t>
            </w:r>
          </w:p>
        </w:tc>
        <w:tc>
          <w:tcPr>
            <w:tcW w:w="850" w:type="dxa"/>
            <w:shd w:val="clear" w:color="auto" w:fill="B4C6E7"/>
          </w:tcPr>
          <w:p w14:paraId="572EEBB0">
            <w:pPr>
              <w:spacing w:line="276" w:lineRule="auto"/>
              <w:jc w:val="center"/>
              <w:rPr>
                <w:rFonts w:ascii="Times New Roman" w:hAnsi="Times New Roman" w:eastAsia="等线" w:cs="Times New Roman"/>
                <w:b/>
                <w:bCs/>
                <w:sz w:val="18"/>
                <w:szCs w:val="18"/>
              </w:rPr>
            </w:pPr>
            <w:r>
              <w:rPr>
                <w:rFonts w:hint="eastAsia" w:ascii="Times New Roman" w:hAnsi="Times New Roman" w:eastAsia="等线" w:cs="Times New Roman"/>
                <w:b/>
                <w:bCs/>
                <w:sz w:val="18"/>
                <w:szCs w:val="18"/>
              </w:rPr>
              <w:t>属性</w:t>
            </w:r>
          </w:p>
        </w:tc>
      </w:tr>
      <w:tr w14:paraId="7C67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4C8F599F">
            <w:pPr>
              <w:spacing w:line="276" w:lineRule="auto"/>
              <w:rPr>
                <w:rFonts w:ascii="等线" w:hAnsi="等线" w:eastAsia="等线" w:cs="等线"/>
                <w:sz w:val="18"/>
                <w:szCs w:val="18"/>
                <w:highlight w:val="yellow"/>
              </w:rPr>
            </w:pPr>
            <w:r>
              <w:rPr>
                <w:rFonts w:hint="eastAsia" w:ascii="等线" w:hAnsi="等线" w:eastAsia="等线" w:cs="等线"/>
                <w:sz w:val="18"/>
                <w:szCs w:val="18"/>
              </w:rPr>
              <w:t>若包含少数民族语言或外国语言文字信息，应遵循其原内容完整性，使用原语言进行处理</w:t>
            </w:r>
          </w:p>
        </w:tc>
        <w:tc>
          <w:tcPr>
            <w:tcW w:w="850" w:type="dxa"/>
            <w:vAlign w:val="center"/>
          </w:tcPr>
          <w:p w14:paraId="4FA50B02">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292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2E7ECC2D">
            <w:pPr>
              <w:spacing w:line="276" w:lineRule="auto"/>
              <w:rPr>
                <w:rFonts w:ascii="等线" w:hAnsi="等线" w:eastAsia="等线" w:cs="等线"/>
                <w:sz w:val="18"/>
                <w:szCs w:val="18"/>
                <w:highlight w:val="yellow"/>
              </w:rPr>
            </w:pPr>
            <w:r>
              <w:rPr>
                <w:rFonts w:hint="eastAsia" w:ascii="等线" w:hAnsi="等线" w:eastAsia="等线" w:cs="等线"/>
                <w:sz w:val="18"/>
                <w:szCs w:val="18"/>
              </w:rPr>
              <w:t>内容符合我国法律法规要求，尊重各民族的风俗和生活习惯，版权不存在争议</w:t>
            </w:r>
          </w:p>
        </w:tc>
        <w:tc>
          <w:tcPr>
            <w:tcW w:w="850" w:type="dxa"/>
            <w:vAlign w:val="center"/>
          </w:tcPr>
          <w:p w14:paraId="4B989A1E">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403E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67A4006C">
            <w:pPr>
              <w:spacing w:line="276" w:lineRule="auto"/>
              <w:rPr>
                <w:rFonts w:ascii="等线" w:hAnsi="等线" w:eastAsia="等线" w:cs="等线"/>
                <w:sz w:val="18"/>
                <w:szCs w:val="18"/>
              </w:rPr>
            </w:pPr>
            <w:r>
              <w:rPr>
                <w:rFonts w:hint="eastAsia" w:ascii="等线" w:hAnsi="等线" w:eastAsia="等线" w:cs="等线"/>
                <w:sz w:val="18"/>
                <w:szCs w:val="18"/>
              </w:rPr>
              <w:t>结构完整，正文部分可按章节划分，辅文至少包含封面、目录和版权页等</w:t>
            </w:r>
          </w:p>
        </w:tc>
        <w:tc>
          <w:tcPr>
            <w:tcW w:w="850" w:type="dxa"/>
            <w:vAlign w:val="center"/>
          </w:tcPr>
          <w:p w14:paraId="3CEEB27E">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3435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3F97BFD2">
            <w:pPr>
              <w:spacing w:line="276" w:lineRule="auto"/>
              <w:rPr>
                <w:rFonts w:ascii="等线" w:hAnsi="等线" w:eastAsia="等线" w:cs="等线"/>
                <w:sz w:val="18"/>
                <w:szCs w:val="18"/>
              </w:rPr>
            </w:pPr>
            <w:r>
              <w:rPr>
                <w:rFonts w:hint="eastAsia" w:ascii="等线" w:hAnsi="等线" w:eastAsia="等线" w:cs="等线"/>
                <w:sz w:val="18"/>
                <w:szCs w:val="18"/>
              </w:rPr>
              <w:t>目录有超链接，能实现快速定位</w:t>
            </w:r>
          </w:p>
        </w:tc>
        <w:tc>
          <w:tcPr>
            <w:tcW w:w="850" w:type="dxa"/>
            <w:vAlign w:val="center"/>
          </w:tcPr>
          <w:p w14:paraId="51980A10">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65DF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6B2E55AD">
            <w:pPr>
              <w:spacing w:line="276" w:lineRule="auto"/>
              <w:rPr>
                <w:rFonts w:ascii="等线" w:hAnsi="等线" w:eastAsia="等线" w:cs="等线"/>
                <w:sz w:val="18"/>
                <w:szCs w:val="18"/>
              </w:rPr>
            </w:pPr>
            <w:r>
              <w:rPr>
                <w:rFonts w:hint="eastAsia" w:ascii="等线" w:hAnsi="等线" w:eastAsia="等线" w:cs="等线"/>
                <w:sz w:val="18"/>
                <w:szCs w:val="18"/>
              </w:rPr>
              <w:t>封面或插页图像，建议格式为*.jpg、*.bmp、*.png或*.psd</w:t>
            </w:r>
          </w:p>
        </w:tc>
        <w:tc>
          <w:tcPr>
            <w:tcW w:w="850" w:type="dxa"/>
            <w:vAlign w:val="center"/>
          </w:tcPr>
          <w:p w14:paraId="674784CE">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FBF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33BD6C9D">
            <w:pPr>
              <w:spacing w:line="276" w:lineRule="auto"/>
              <w:rPr>
                <w:rFonts w:ascii="等线" w:hAnsi="等线" w:eastAsia="等线" w:cs="等线"/>
                <w:sz w:val="18"/>
                <w:szCs w:val="18"/>
              </w:rPr>
            </w:pPr>
            <w:r>
              <w:rPr>
                <w:rFonts w:hint="eastAsia" w:ascii="等线" w:hAnsi="等线" w:eastAsia="等线" w:cs="等线"/>
                <w:sz w:val="18"/>
                <w:szCs w:val="18"/>
              </w:rPr>
              <w:t>行间距建议为1.5倍</w:t>
            </w:r>
          </w:p>
        </w:tc>
        <w:tc>
          <w:tcPr>
            <w:tcW w:w="850" w:type="dxa"/>
            <w:vAlign w:val="center"/>
          </w:tcPr>
          <w:p w14:paraId="3F00826F">
            <w:pPr>
              <w:spacing w:line="276" w:lineRule="auto"/>
              <w:jc w:val="center"/>
              <w:rPr>
                <w:rFonts w:ascii="等线" w:hAnsi="等线" w:eastAsia="等线" w:cs="等线"/>
                <w:sz w:val="18"/>
                <w:szCs w:val="18"/>
              </w:rPr>
            </w:pPr>
            <w:r>
              <w:rPr>
                <w:rFonts w:hint="eastAsia" w:ascii="等线" w:hAnsi="等线" w:eastAsia="等线" w:cs="等线"/>
                <w:sz w:val="18"/>
                <w:szCs w:val="18"/>
              </w:rPr>
              <w:t>可选项</w:t>
            </w:r>
          </w:p>
        </w:tc>
      </w:tr>
      <w:tr w14:paraId="0F4F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259A861F">
            <w:pPr>
              <w:spacing w:line="276" w:lineRule="auto"/>
              <w:rPr>
                <w:rFonts w:ascii="等线" w:hAnsi="等线" w:eastAsia="等线" w:cs="等线"/>
                <w:sz w:val="18"/>
                <w:szCs w:val="18"/>
              </w:rPr>
            </w:pPr>
            <w:r>
              <w:rPr>
                <w:rFonts w:hint="eastAsia" w:ascii="等线" w:hAnsi="等线" w:eastAsia="等线" w:cs="等线"/>
                <w:sz w:val="18"/>
                <w:szCs w:val="18"/>
              </w:rPr>
              <w:t>版权页至少包含作者、书名、书号、定价、出版社等信息，提供超链接，</w:t>
            </w:r>
            <w:r>
              <w:rPr>
                <w:rFonts w:ascii="等线" w:hAnsi="等线" w:eastAsia="等线" w:cs="等线"/>
                <w:sz w:val="18"/>
                <w:szCs w:val="18"/>
              </w:rPr>
              <w:t>便于</w:t>
            </w:r>
            <w:r>
              <w:rPr>
                <w:rFonts w:hint="eastAsia" w:ascii="等线" w:hAnsi="等线" w:eastAsia="等线" w:cs="等线"/>
                <w:sz w:val="18"/>
                <w:szCs w:val="18"/>
              </w:rPr>
              <w:t>查看相关信息</w:t>
            </w:r>
          </w:p>
        </w:tc>
        <w:tc>
          <w:tcPr>
            <w:tcW w:w="850" w:type="dxa"/>
            <w:vAlign w:val="center"/>
          </w:tcPr>
          <w:p w14:paraId="6F3D20F9">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r w14:paraId="7D90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tcPr>
          <w:p w14:paraId="76EEFA25">
            <w:pPr>
              <w:spacing w:line="276" w:lineRule="auto"/>
              <w:rPr>
                <w:rFonts w:ascii="等线" w:hAnsi="等线" w:eastAsia="等线" w:cs="等线"/>
                <w:sz w:val="18"/>
                <w:szCs w:val="18"/>
              </w:rPr>
            </w:pPr>
            <w:r>
              <w:rPr>
                <w:rFonts w:hint="eastAsia" w:ascii="等线" w:hAnsi="等线" w:eastAsia="等线" w:cs="等线"/>
                <w:sz w:val="18"/>
                <w:szCs w:val="18"/>
              </w:rPr>
              <w:t>如果是面向iPad或者iPhone等，在排版时应考虑终端的特点，符合用户的阅读习惯</w:t>
            </w:r>
          </w:p>
        </w:tc>
        <w:tc>
          <w:tcPr>
            <w:tcW w:w="850" w:type="dxa"/>
            <w:vAlign w:val="center"/>
          </w:tcPr>
          <w:p w14:paraId="6A781F94">
            <w:pPr>
              <w:spacing w:line="276" w:lineRule="auto"/>
              <w:jc w:val="center"/>
              <w:rPr>
                <w:rFonts w:ascii="等线" w:hAnsi="等线" w:eastAsia="等线" w:cs="等线"/>
                <w:sz w:val="18"/>
                <w:szCs w:val="18"/>
              </w:rPr>
            </w:pPr>
            <w:r>
              <w:rPr>
                <w:rFonts w:hint="eastAsia" w:ascii="等线" w:hAnsi="等线" w:eastAsia="等线" w:cs="等线"/>
                <w:sz w:val="18"/>
                <w:szCs w:val="18"/>
              </w:rPr>
              <w:t>必选项</w:t>
            </w:r>
          </w:p>
        </w:tc>
      </w:tr>
    </w:tbl>
    <w:p w14:paraId="0CAEB6FD">
      <w:pPr>
        <w:jc w:val="center"/>
        <w:rPr>
          <w:rFonts w:ascii="黑体" w:hAnsi="黑体" w:eastAsia="黑体" w:cs="Adobe 黑体 Std"/>
          <w:sz w:val="20"/>
          <w:szCs w:val="21"/>
        </w:rPr>
      </w:pPr>
      <w:r>
        <w:rPr>
          <w:rFonts w:ascii="黑体" w:hAnsi="黑体" w:eastAsia="黑体" w:cs="Adobe 黑体 Std"/>
          <w:sz w:val="20"/>
          <w:szCs w:val="21"/>
        </w:rPr>
        <w:t>表9 电子图书的设计与开发要求</w:t>
      </w:r>
    </w:p>
    <w:p w14:paraId="749215DC">
      <w:pPr>
        <w:rPr>
          <w:rFonts w:ascii="Times New Roman" w:hAnsi="Times New Roman" w:eastAsia="宋体" w:cs="Times New Roman"/>
          <w:szCs w:val="20"/>
        </w:rPr>
      </w:pPr>
    </w:p>
    <w:p w14:paraId="6133002C">
      <w:pPr>
        <w:rPr>
          <w:rFonts w:ascii="Times New Roman" w:hAnsi="Times New Roman" w:eastAsia="宋体" w:cs="Times New Roman"/>
          <w:szCs w:val="20"/>
        </w:rPr>
      </w:pPr>
    </w:p>
    <w:p w14:paraId="54AC7166">
      <w:pPr>
        <w:rPr>
          <w:rFonts w:ascii="黑体" w:hAnsi="黑体" w:eastAsia="黑体"/>
          <w:sz w:val="36"/>
          <w:szCs w:val="36"/>
        </w:rPr>
        <w:sectPr>
          <w:pgSz w:w="11906" w:h="16838"/>
          <w:pgMar w:top="1440" w:right="1800" w:bottom="1440" w:left="1800" w:header="851" w:footer="992" w:gutter="0"/>
          <w:cols w:space="425" w:num="1"/>
          <w:docGrid w:type="lines" w:linePitch="312" w:charSpace="0"/>
        </w:sectPr>
      </w:pPr>
    </w:p>
    <w:p w14:paraId="4F837C41">
      <w:pPr>
        <w:spacing w:line="480" w:lineRule="auto"/>
        <w:ind w:right="28"/>
        <w:rPr>
          <w:rFonts w:ascii="仿宋" w:hAnsi="仿宋" w:eastAsia="仿宋"/>
          <w:color w:val="000000"/>
          <w:kern w:val="0"/>
          <w:sz w:val="36"/>
          <w:szCs w:val="36"/>
        </w:rPr>
      </w:pPr>
      <w:r>
        <w:rPr>
          <w:rFonts w:hint="eastAsia" w:ascii="仿宋" w:hAnsi="仿宋" w:eastAsia="仿宋"/>
          <w:color w:val="000000"/>
          <w:kern w:val="0"/>
          <w:sz w:val="36"/>
          <w:szCs w:val="36"/>
        </w:rPr>
        <w:t>附件4</w:t>
      </w:r>
    </w:p>
    <w:p w14:paraId="4D48C29E">
      <w:pPr>
        <w:spacing w:line="480" w:lineRule="auto"/>
        <w:ind w:right="28"/>
        <w:rPr>
          <w:rFonts w:ascii="方正小标宋简体" w:hAnsi="方正小标宋_GBK" w:eastAsia="方正小标宋简体"/>
          <w:color w:val="000000"/>
          <w:kern w:val="0"/>
          <w:sz w:val="44"/>
          <w:szCs w:val="44"/>
        </w:rPr>
      </w:pPr>
    </w:p>
    <w:p w14:paraId="5AAFAF2D">
      <w:pPr>
        <w:spacing w:before="156" w:beforeLines="50" w:line="800" w:lineRule="exact"/>
        <w:jc w:val="center"/>
        <w:rPr>
          <w:rFonts w:ascii="黑体" w:eastAsia="黑体"/>
          <w:b/>
          <w:bCs/>
          <w:color w:val="000000"/>
          <w:sz w:val="48"/>
          <w:szCs w:val="48"/>
        </w:rPr>
      </w:pPr>
      <w:r>
        <w:rPr>
          <w:rFonts w:hint="eastAsia" w:ascii="黑体" w:eastAsia="黑体"/>
          <w:b/>
          <w:bCs/>
          <w:color w:val="000000"/>
          <w:sz w:val="48"/>
          <w:szCs w:val="48"/>
        </w:rPr>
        <w:t>上海邦德职业</w:t>
      </w:r>
      <w:r>
        <w:rPr>
          <w:rFonts w:ascii="黑体" w:eastAsia="黑体"/>
          <w:b/>
          <w:bCs/>
          <w:color w:val="000000"/>
          <w:sz w:val="48"/>
          <w:szCs w:val="48"/>
        </w:rPr>
        <w:t>技术学院</w:t>
      </w:r>
    </w:p>
    <w:p w14:paraId="4658379E">
      <w:pPr>
        <w:spacing w:line="480" w:lineRule="auto"/>
        <w:ind w:right="28"/>
        <w:jc w:val="center"/>
        <w:rPr>
          <w:rFonts w:ascii="方正小标宋简体" w:hAnsi="方正小标宋_GBK" w:eastAsia="方正小标宋简体"/>
          <w:color w:val="000000"/>
          <w:kern w:val="0"/>
          <w:sz w:val="44"/>
          <w:szCs w:val="44"/>
        </w:rPr>
      </w:pPr>
    </w:p>
    <w:p w14:paraId="5611A8DF">
      <w:pPr>
        <w:spacing w:before="156" w:beforeLines="50" w:line="800" w:lineRule="exact"/>
        <w:jc w:val="center"/>
        <w:rPr>
          <w:rFonts w:ascii="黑体" w:eastAsia="黑体"/>
          <w:b/>
          <w:bCs/>
          <w:color w:val="000000"/>
          <w:sz w:val="48"/>
          <w:szCs w:val="48"/>
        </w:rPr>
      </w:pPr>
      <w:r>
        <w:rPr>
          <w:rFonts w:hint="eastAsia" w:ascii="黑体" w:eastAsia="黑体"/>
          <w:b/>
          <w:bCs/>
          <w:color w:val="000000"/>
          <w:sz w:val="48"/>
          <w:szCs w:val="48"/>
        </w:rPr>
        <w:t>课程思政示范课程申报书</w:t>
      </w:r>
    </w:p>
    <w:p w14:paraId="15E50E70">
      <w:pPr>
        <w:spacing w:line="520" w:lineRule="exact"/>
        <w:ind w:right="26"/>
        <w:jc w:val="center"/>
        <w:rPr>
          <w:rFonts w:ascii="黑体" w:hAnsi="宋体" w:eastAsia="黑体"/>
          <w:color w:val="000000"/>
          <w:sz w:val="36"/>
          <w:szCs w:val="36"/>
        </w:rPr>
      </w:pPr>
    </w:p>
    <w:p w14:paraId="6C74CCCB">
      <w:pPr>
        <w:spacing w:line="520" w:lineRule="exact"/>
        <w:ind w:right="26"/>
        <w:jc w:val="center"/>
        <w:rPr>
          <w:rFonts w:ascii="黑体" w:hAnsi="宋体" w:eastAsia="黑体"/>
          <w:color w:val="000000"/>
          <w:sz w:val="28"/>
          <w:szCs w:val="28"/>
        </w:rPr>
      </w:pPr>
    </w:p>
    <w:p w14:paraId="528E88F5">
      <w:pPr>
        <w:spacing w:line="600" w:lineRule="exact"/>
        <w:ind w:right="28" w:firstLine="1120" w:firstLineChars="400"/>
        <w:rPr>
          <w:rFonts w:ascii="黑体" w:hAnsi="宋体" w:eastAsia="黑体"/>
          <w:color w:val="000000"/>
          <w:sz w:val="28"/>
          <w:szCs w:val="28"/>
          <w:u w:val="single"/>
        </w:rPr>
      </w:pPr>
    </w:p>
    <w:p w14:paraId="1245D0DA">
      <w:pPr>
        <w:spacing w:line="600" w:lineRule="exact"/>
        <w:ind w:right="28" w:firstLine="1280" w:firstLineChars="400"/>
        <w:rPr>
          <w:rFonts w:ascii="黑体" w:hAnsi="宋体" w:eastAsia="黑体" w:cs="黑体"/>
          <w:color w:val="000000"/>
          <w:sz w:val="32"/>
          <w:szCs w:val="32"/>
          <w:lang w:bidi="ar"/>
        </w:rPr>
      </w:pPr>
      <w:r>
        <w:rPr>
          <w:rFonts w:hint="eastAsia" w:ascii="黑体" w:hAnsi="宋体" w:eastAsia="黑体" w:cs="黑体"/>
          <w:color w:val="000000"/>
          <w:sz w:val="32"/>
          <w:szCs w:val="32"/>
          <w:lang w:bidi="ar"/>
        </w:rPr>
        <w:t>课程名称：_</w:t>
      </w:r>
      <w:r>
        <w:rPr>
          <w:rFonts w:ascii="黑体" w:hAnsi="宋体" w:eastAsia="黑体" w:cs="黑体"/>
          <w:color w:val="000000"/>
          <w:sz w:val="32"/>
          <w:szCs w:val="32"/>
          <w:lang w:bidi="ar"/>
        </w:rPr>
        <w:t>________________________</w:t>
      </w:r>
    </w:p>
    <w:p w14:paraId="5AF690E8">
      <w:pPr>
        <w:spacing w:line="600" w:lineRule="exact"/>
        <w:ind w:right="28" w:firstLine="1280" w:firstLineChars="400"/>
        <w:rPr>
          <w:rFonts w:ascii="黑体" w:hAnsi="宋体" w:eastAsia="黑体"/>
          <w:color w:val="000000"/>
          <w:sz w:val="32"/>
          <w:szCs w:val="32"/>
        </w:rPr>
      </w:pPr>
    </w:p>
    <w:p w14:paraId="73489125">
      <w:pPr>
        <w:spacing w:line="600" w:lineRule="exact"/>
        <w:ind w:right="28" w:firstLine="1280" w:firstLineChars="400"/>
        <w:rPr>
          <w:rFonts w:ascii="黑体" w:hAnsi="宋体" w:eastAsia="黑体" w:cs="黑体"/>
          <w:color w:val="000000"/>
          <w:sz w:val="32"/>
          <w:szCs w:val="32"/>
          <w:lang w:bidi="ar"/>
        </w:rPr>
      </w:pPr>
      <w:r>
        <w:rPr>
          <w:rFonts w:hint="eastAsia" w:ascii="黑体" w:hAnsi="宋体" w:eastAsia="黑体" w:cs="黑体"/>
          <w:color w:val="000000"/>
          <w:sz w:val="32"/>
          <w:szCs w:val="32"/>
          <w:lang w:bidi="ar"/>
        </w:rPr>
        <w:t>课程负责人：_</w:t>
      </w:r>
      <w:r>
        <w:rPr>
          <w:rFonts w:ascii="黑体" w:hAnsi="宋体" w:eastAsia="黑体" w:cs="黑体"/>
          <w:color w:val="000000"/>
          <w:sz w:val="32"/>
          <w:szCs w:val="32"/>
          <w:lang w:bidi="ar"/>
        </w:rPr>
        <w:t>______________________</w:t>
      </w:r>
    </w:p>
    <w:p w14:paraId="3F719420">
      <w:pPr>
        <w:spacing w:line="600" w:lineRule="exact"/>
        <w:ind w:right="28" w:firstLine="1280" w:firstLineChars="400"/>
        <w:rPr>
          <w:rFonts w:ascii="黑体" w:hAnsi="宋体" w:eastAsia="黑体"/>
          <w:color w:val="000000"/>
          <w:sz w:val="32"/>
          <w:szCs w:val="32"/>
        </w:rPr>
      </w:pPr>
    </w:p>
    <w:p w14:paraId="189E45B1">
      <w:pPr>
        <w:spacing w:line="600" w:lineRule="exact"/>
        <w:ind w:right="28" w:firstLine="1280" w:firstLineChars="400"/>
        <w:rPr>
          <w:rFonts w:ascii="黑体" w:hAnsi="宋体" w:eastAsia="黑体"/>
          <w:color w:val="000000"/>
          <w:sz w:val="30"/>
          <w:szCs w:val="30"/>
          <w:u w:val="single"/>
        </w:rPr>
      </w:pPr>
      <w:r>
        <w:rPr>
          <w:rFonts w:hint="eastAsia" w:ascii="黑体" w:hAnsi="宋体" w:eastAsia="黑体" w:cs="黑体"/>
          <w:color w:val="000000"/>
          <w:sz w:val="32"/>
          <w:szCs w:val="32"/>
          <w:lang w:bidi="ar"/>
        </w:rPr>
        <w:t xml:space="preserve">申报部门： </w:t>
      </w:r>
      <w:r>
        <w:rPr>
          <w:rFonts w:hint="eastAsia" w:ascii="黑体" w:hAnsi="宋体" w:eastAsia="黑体" w:cs="黑体"/>
          <w:color w:val="000000"/>
          <w:sz w:val="32"/>
          <w:szCs w:val="32"/>
          <w:u w:val="single"/>
          <w:lang w:bidi="ar"/>
        </w:rPr>
        <w:t xml:space="preserve">                         </w:t>
      </w:r>
    </w:p>
    <w:p w14:paraId="69EDD1CB">
      <w:pPr>
        <w:snapToGrid w:val="0"/>
        <w:spacing w:line="240" w:lineRule="atLeast"/>
        <w:ind w:firstLine="539"/>
        <w:jc w:val="center"/>
        <w:rPr>
          <w:rFonts w:ascii="黑体" w:hAnsi="宋体" w:eastAsia="黑体"/>
          <w:color w:val="000000"/>
          <w:sz w:val="28"/>
          <w:szCs w:val="28"/>
        </w:rPr>
      </w:pPr>
    </w:p>
    <w:p w14:paraId="3F276606">
      <w:pPr>
        <w:snapToGrid w:val="0"/>
        <w:spacing w:line="240" w:lineRule="atLeast"/>
        <w:ind w:firstLine="539"/>
        <w:jc w:val="center"/>
        <w:rPr>
          <w:rFonts w:ascii="黑体" w:hAnsi="宋体" w:eastAsia="黑体"/>
          <w:color w:val="000000"/>
          <w:sz w:val="28"/>
          <w:szCs w:val="28"/>
        </w:rPr>
      </w:pPr>
    </w:p>
    <w:p w14:paraId="7DF24319">
      <w:pPr>
        <w:snapToGrid w:val="0"/>
        <w:spacing w:line="240" w:lineRule="atLeast"/>
        <w:ind w:firstLine="539"/>
        <w:jc w:val="center"/>
        <w:rPr>
          <w:rFonts w:ascii="黑体" w:hAnsi="宋体" w:eastAsia="黑体"/>
          <w:color w:val="000000"/>
          <w:sz w:val="28"/>
          <w:szCs w:val="28"/>
        </w:rPr>
      </w:pPr>
    </w:p>
    <w:p w14:paraId="441C6AB6">
      <w:pPr>
        <w:snapToGrid w:val="0"/>
        <w:spacing w:line="240" w:lineRule="atLeast"/>
        <w:ind w:firstLine="539"/>
        <w:jc w:val="center"/>
        <w:rPr>
          <w:rFonts w:ascii="黑体" w:hAnsi="宋体" w:eastAsia="黑体"/>
          <w:color w:val="000000"/>
          <w:sz w:val="32"/>
          <w:szCs w:val="32"/>
        </w:rPr>
      </w:pPr>
    </w:p>
    <w:p w14:paraId="34FFF7B6">
      <w:pPr>
        <w:spacing w:line="560" w:lineRule="exact"/>
        <w:jc w:val="center"/>
        <w:rPr>
          <w:rFonts w:ascii="黑体" w:hAnsi="宋体" w:eastAsia="黑体" w:cs="黑体"/>
          <w:color w:val="000000"/>
          <w:sz w:val="32"/>
          <w:szCs w:val="32"/>
          <w:lang w:bidi="ar"/>
        </w:rPr>
      </w:pPr>
    </w:p>
    <w:p w14:paraId="5C25BA72">
      <w:pPr>
        <w:spacing w:line="560" w:lineRule="exact"/>
        <w:jc w:val="center"/>
        <w:rPr>
          <w:rFonts w:ascii="黑体" w:hAnsi="宋体" w:eastAsia="黑体" w:cs="黑体"/>
          <w:color w:val="000000"/>
          <w:sz w:val="32"/>
          <w:szCs w:val="32"/>
          <w:lang w:bidi="ar"/>
        </w:rPr>
      </w:pPr>
    </w:p>
    <w:p w14:paraId="35AD49F1">
      <w:pPr>
        <w:spacing w:line="560" w:lineRule="exact"/>
        <w:jc w:val="center"/>
        <w:rPr>
          <w:rFonts w:ascii="黑体" w:hAnsi="宋体" w:eastAsia="黑体" w:cs="黑体"/>
          <w:color w:val="000000"/>
          <w:sz w:val="32"/>
          <w:szCs w:val="32"/>
          <w:lang w:bidi="ar"/>
        </w:rPr>
      </w:pPr>
    </w:p>
    <w:p w14:paraId="3292B557">
      <w:pPr>
        <w:spacing w:line="560" w:lineRule="exact"/>
        <w:jc w:val="center"/>
        <w:rPr>
          <w:rFonts w:ascii="黑体" w:eastAsia="黑体"/>
          <w:sz w:val="32"/>
        </w:rPr>
      </w:pPr>
      <w:r>
        <w:rPr>
          <w:rFonts w:hint="eastAsia" w:ascii="黑体" w:hAnsi="宋体" w:eastAsia="黑体" w:cs="黑体"/>
          <w:color w:val="000000"/>
          <w:sz w:val="32"/>
          <w:szCs w:val="32"/>
          <w:lang w:bidi="ar"/>
        </w:rPr>
        <w:t>二</w:t>
      </w:r>
      <w:r>
        <w:rPr>
          <w:rFonts w:hint="eastAsia" w:ascii="黑体" w:hAnsi="宋体" w:eastAsia="黑体"/>
          <w:color w:val="000000"/>
          <w:sz w:val="32"/>
          <w:szCs w:val="32"/>
          <w:lang w:bidi="ar"/>
        </w:rPr>
        <w:t>○</w:t>
      </w:r>
      <w:r>
        <w:rPr>
          <w:rFonts w:hint="eastAsia" w:ascii="黑体" w:hAnsi="宋体" w:eastAsia="黑体" w:cs="黑体"/>
          <w:color w:val="000000"/>
          <w:sz w:val="32"/>
          <w:szCs w:val="32"/>
          <w:lang w:bidi="ar"/>
        </w:rPr>
        <w:t xml:space="preserve">二 </w:t>
      </w:r>
      <w:r>
        <w:rPr>
          <w:rFonts w:ascii="黑体" w:hAnsi="宋体" w:eastAsia="黑体" w:cs="黑体"/>
          <w:color w:val="000000"/>
          <w:sz w:val="32"/>
          <w:szCs w:val="32"/>
          <w:lang w:bidi="ar"/>
        </w:rPr>
        <w:t xml:space="preserve"> </w:t>
      </w:r>
      <w:r>
        <w:rPr>
          <w:rFonts w:hint="eastAsia" w:ascii="黑体" w:hAnsi="宋体" w:eastAsia="黑体" w:cs="黑体"/>
          <w:color w:val="000000"/>
          <w:sz w:val="32"/>
          <w:szCs w:val="32"/>
          <w:lang w:bidi="ar"/>
        </w:rPr>
        <w:t xml:space="preserve">年 </w:t>
      </w:r>
      <w:r>
        <w:rPr>
          <w:rFonts w:ascii="黑体" w:hAnsi="宋体" w:eastAsia="黑体" w:cs="黑体"/>
          <w:color w:val="000000"/>
          <w:sz w:val="32"/>
          <w:szCs w:val="32"/>
          <w:lang w:bidi="ar"/>
        </w:rPr>
        <w:t xml:space="preserve"> </w:t>
      </w:r>
      <w:r>
        <w:rPr>
          <w:rFonts w:hint="eastAsia" w:ascii="黑体" w:hAnsi="宋体" w:eastAsia="黑体" w:cs="黑体"/>
          <w:color w:val="000000"/>
          <w:sz w:val="32"/>
          <w:szCs w:val="32"/>
          <w:lang w:bidi="ar"/>
        </w:rPr>
        <w:t>月</w:t>
      </w:r>
    </w:p>
    <w:p w14:paraId="0ABDD46E">
      <w:pPr>
        <w:widowControl/>
        <w:jc w:val="center"/>
        <w:rPr>
          <w:rFonts w:ascii="方正小标宋简体" w:eastAsia="方正小标宋简体"/>
          <w:color w:val="000000"/>
          <w:sz w:val="36"/>
          <w:szCs w:val="36"/>
        </w:rPr>
      </w:pPr>
      <w:r>
        <w:rPr>
          <w:rFonts w:ascii="黑体" w:eastAsia="黑体"/>
          <w:sz w:val="32"/>
        </w:rPr>
        <w:br w:type="page"/>
      </w:r>
      <w:r>
        <w:rPr>
          <w:rFonts w:hint="eastAsia" w:ascii="方正小标宋简体" w:hAnsi="方正小标宋简体" w:eastAsia="方正小标宋简体" w:cs="方正小标宋简体"/>
          <w:color w:val="000000"/>
          <w:sz w:val="36"/>
          <w:szCs w:val="36"/>
          <w:lang w:bidi="ar"/>
        </w:rPr>
        <w:t>填报说明</w:t>
      </w:r>
    </w:p>
    <w:p w14:paraId="76835EC4">
      <w:pPr>
        <w:widowControl/>
        <w:rPr>
          <w:rFonts w:ascii="仿宋_GB2312" w:eastAsia="仿宋_GB2312"/>
          <w:color w:val="000000"/>
          <w:sz w:val="30"/>
          <w:szCs w:val="30"/>
        </w:rPr>
      </w:pPr>
    </w:p>
    <w:p w14:paraId="311AE9B0">
      <w:pPr>
        <w:pStyle w:val="10"/>
        <w:widowControl w:val="0"/>
        <w:autoSpaceDE w:val="0"/>
        <w:spacing w:before="0" w:beforeAutospacing="0" w:after="0" w:afterAutospacing="0" w:line="500" w:lineRule="exact"/>
        <w:ind w:firstLine="600" w:firstLineChars="200"/>
        <w:jc w:val="both"/>
        <w:rPr>
          <w:rFonts w:ascii="仿宋_GB2312" w:hAnsi="仿宋" w:eastAsia="仿宋_GB2312"/>
          <w:color w:val="000000"/>
          <w:sz w:val="30"/>
          <w:szCs w:val="30"/>
        </w:rPr>
      </w:pPr>
      <w:r>
        <w:rPr>
          <w:rFonts w:hint="eastAsia" w:ascii="仿宋_GB2312" w:hAnsi="仿宋" w:eastAsia="仿宋_GB2312"/>
          <w:color w:val="000000"/>
          <w:sz w:val="30"/>
          <w:szCs w:val="30"/>
          <w:lang w:bidi="ar"/>
        </w:rPr>
        <w:t>1.</w:t>
      </w:r>
      <w:r>
        <w:rPr>
          <w:rFonts w:hint="eastAsia" w:ascii="仿宋_GB2312" w:hAnsi="仿宋" w:eastAsia="仿宋_GB2312" w:cs="仿宋"/>
          <w:color w:val="000000"/>
          <w:sz w:val="30"/>
          <w:szCs w:val="30"/>
          <w:lang w:bidi="ar"/>
        </w:rPr>
        <w:t>申报</w:t>
      </w:r>
      <w:r>
        <w:rPr>
          <w:rFonts w:hint="eastAsia" w:ascii="仿宋_GB2312" w:hAnsi="等线" w:eastAsia="仿宋_GB2312" w:cs="仿宋_GB2312"/>
          <w:color w:val="000000"/>
          <w:sz w:val="30"/>
          <w:szCs w:val="30"/>
          <w:lang w:bidi="ar"/>
        </w:rPr>
        <w:t>课程可由一名教师讲授，也可由教学团队共同讲授。申报</w:t>
      </w:r>
      <w:r>
        <w:rPr>
          <w:rFonts w:hint="eastAsia" w:ascii="仿宋_GB2312" w:hAnsi="仿宋" w:eastAsia="仿宋_GB2312"/>
          <w:color w:val="000000"/>
          <w:sz w:val="30"/>
          <w:szCs w:val="30"/>
          <w:lang w:bidi="ar"/>
        </w:rPr>
        <w:t>上海市</w:t>
      </w:r>
      <w:r>
        <w:rPr>
          <w:rFonts w:ascii="仿宋_GB2312" w:hAnsi="仿宋" w:eastAsia="仿宋_GB2312"/>
          <w:color w:val="000000"/>
          <w:sz w:val="30"/>
          <w:szCs w:val="30"/>
          <w:lang w:bidi="ar"/>
        </w:rPr>
        <w:t>课程思政示范项目</w:t>
      </w:r>
      <w:r>
        <w:rPr>
          <w:rFonts w:hint="eastAsia" w:ascii="仿宋_GB2312" w:hAnsi="仿宋" w:eastAsia="仿宋_GB2312"/>
          <w:color w:val="000000"/>
          <w:sz w:val="30"/>
          <w:szCs w:val="30"/>
          <w:lang w:bidi="ar"/>
        </w:rPr>
        <w:t>时，教</w:t>
      </w:r>
      <w:r>
        <w:rPr>
          <w:rFonts w:hint="eastAsia" w:ascii="仿宋_GB2312" w:eastAsia="仿宋_GB2312" w:cs="仿宋_GB2312"/>
          <w:color w:val="000000"/>
          <w:sz w:val="30"/>
          <w:szCs w:val="30"/>
          <w:lang w:bidi="ar"/>
        </w:rPr>
        <w:t>学名师、教学团队与示范课程一并申报，教学名师、示范团队限选报一项。</w:t>
      </w:r>
    </w:p>
    <w:p w14:paraId="56B094E6">
      <w:pPr>
        <w:widowControl/>
        <w:ind w:firstLine="600" w:firstLineChars="200"/>
        <w:rPr>
          <w:rFonts w:ascii="仿宋_GB2312" w:eastAsia="仿宋_GB2312"/>
          <w:color w:val="000000"/>
          <w:sz w:val="30"/>
          <w:szCs w:val="30"/>
        </w:rPr>
      </w:pPr>
      <w:r>
        <w:rPr>
          <w:rFonts w:ascii="仿宋_GB2312" w:hAnsi="仿宋" w:eastAsia="仿宋_GB2312"/>
          <w:color w:val="000000"/>
          <w:sz w:val="30"/>
          <w:szCs w:val="30"/>
          <w:lang w:bidi="ar"/>
        </w:rPr>
        <w:t>2</w:t>
      </w:r>
      <w:r>
        <w:rPr>
          <w:rFonts w:hint="eastAsia" w:ascii="仿宋_GB2312" w:hAnsi="仿宋" w:eastAsia="仿宋_GB2312"/>
          <w:color w:val="000000"/>
          <w:sz w:val="30"/>
          <w:szCs w:val="30"/>
          <w:lang w:bidi="ar"/>
        </w:rPr>
        <w:t>.</w:t>
      </w:r>
      <w:r>
        <w:rPr>
          <w:rFonts w:hint="eastAsia" w:ascii="仿宋_GB2312" w:eastAsia="仿宋_GB2312"/>
          <w:color w:val="000000"/>
          <w:sz w:val="30"/>
          <w:szCs w:val="30"/>
          <w:lang w:bidi="ar"/>
        </w:rPr>
        <w:t>“学科门类/</w:t>
      </w:r>
      <w:r>
        <w:rPr>
          <w:rFonts w:hint="eastAsia" w:ascii="仿宋_GB2312" w:eastAsia="仿宋_GB2312" w:cs="仿宋_GB2312"/>
          <w:color w:val="000000"/>
          <w:sz w:val="30"/>
          <w:szCs w:val="30"/>
          <w:lang w:bidi="ar"/>
        </w:rPr>
        <w:t>专业大类代码”和“一级学科</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专业类代码</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请规范填写。没有对应具体学科专业的课程，请分别填写</w:t>
      </w:r>
      <w:r>
        <w:rPr>
          <w:rFonts w:hint="eastAsia" w:ascii="仿宋_GB2312" w:eastAsia="仿宋_GB2312"/>
          <w:color w:val="000000"/>
          <w:sz w:val="30"/>
          <w:szCs w:val="30"/>
          <w:lang w:bidi="ar"/>
        </w:rPr>
        <w:t>“00</w:t>
      </w:r>
      <w:r>
        <w:rPr>
          <w:rFonts w:hint="eastAsia" w:ascii="仿宋_GB2312" w:eastAsia="仿宋_GB2312" w:cs="仿宋_GB2312"/>
          <w:color w:val="000000"/>
          <w:sz w:val="30"/>
          <w:szCs w:val="30"/>
          <w:lang w:bidi="ar"/>
        </w:rPr>
        <w:t>”和“</w:t>
      </w:r>
      <w:r>
        <w:rPr>
          <w:rFonts w:hint="eastAsia" w:ascii="仿宋_GB2312" w:eastAsia="仿宋_GB2312"/>
          <w:color w:val="000000"/>
          <w:sz w:val="30"/>
          <w:szCs w:val="30"/>
          <w:lang w:bidi="ar"/>
        </w:rPr>
        <w:t>0000”</w:t>
      </w:r>
      <w:r>
        <w:rPr>
          <w:rFonts w:hint="eastAsia" w:ascii="仿宋_GB2312" w:eastAsia="仿宋_GB2312" w:cs="仿宋_GB2312"/>
          <w:color w:val="000000"/>
          <w:sz w:val="30"/>
          <w:szCs w:val="30"/>
          <w:lang w:bidi="ar"/>
        </w:rPr>
        <w:t>。</w:t>
      </w:r>
    </w:p>
    <w:p w14:paraId="5A7D958C">
      <w:pPr>
        <w:widowControl/>
        <w:ind w:firstLine="600" w:firstLineChars="200"/>
        <w:rPr>
          <w:rFonts w:ascii="黑体" w:hAnsi="宋体" w:eastAsia="黑体"/>
          <w:color w:val="000000"/>
          <w:sz w:val="24"/>
        </w:rPr>
      </w:pPr>
      <w:r>
        <w:rPr>
          <w:rFonts w:ascii="仿宋_GB2312" w:hAnsi="仿宋" w:eastAsia="仿宋_GB2312"/>
          <w:color w:val="000000"/>
          <w:sz w:val="30"/>
          <w:szCs w:val="30"/>
          <w:lang w:bidi="ar"/>
        </w:rPr>
        <w:t>3</w:t>
      </w:r>
      <w:r>
        <w:rPr>
          <w:rFonts w:hint="eastAsia" w:ascii="仿宋_GB2312" w:eastAsia="仿宋_GB2312"/>
          <w:color w:val="000000"/>
          <w:sz w:val="30"/>
          <w:szCs w:val="30"/>
          <w:lang w:bidi="ar"/>
        </w:rPr>
        <w:t>.</w:t>
      </w:r>
      <w:r>
        <w:rPr>
          <w:rFonts w:hint="eastAsia" w:ascii="仿宋_GB2312" w:eastAsia="仿宋_GB2312" w:cs="仿宋_GB2312"/>
          <w:color w:val="000000"/>
          <w:sz w:val="30"/>
          <w:szCs w:val="30"/>
          <w:lang w:bidi="ar"/>
        </w:rPr>
        <w:t>所有报送材料均可能上网公开，请严格审查，确保不违反有关法律及保密规定。</w:t>
      </w:r>
      <w:r>
        <w:rPr>
          <w:rFonts w:ascii="仿宋_GB2312" w:eastAsia="仿宋_GB2312" w:cs="仿宋_GB2312"/>
          <w:color w:val="000000"/>
          <w:sz w:val="30"/>
          <w:szCs w:val="30"/>
          <w:lang w:bidi="ar"/>
        </w:rPr>
        <w:br w:type="page"/>
      </w:r>
      <w:r>
        <w:rPr>
          <w:rFonts w:hint="eastAsia" w:ascii="黑体" w:hAnsi="宋体" w:eastAsia="黑体" w:cs="黑体"/>
          <w:color w:val="000000"/>
          <w:sz w:val="24"/>
          <w:lang w:bidi="ar"/>
        </w:rPr>
        <w:t>一、课程基本信息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639A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17" w:type="dxa"/>
            <w:tcBorders>
              <w:top w:val="single" w:color="auto" w:sz="4" w:space="0"/>
              <w:left w:val="single" w:color="auto" w:sz="4" w:space="0"/>
              <w:bottom w:val="single" w:color="auto" w:sz="4" w:space="0"/>
              <w:right w:val="single" w:color="auto" w:sz="4" w:space="0"/>
            </w:tcBorders>
            <w:vAlign w:val="center"/>
          </w:tcPr>
          <w:p w14:paraId="3CF9AEB3">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课程名称</w:t>
            </w:r>
          </w:p>
        </w:tc>
        <w:tc>
          <w:tcPr>
            <w:tcW w:w="5905" w:type="dxa"/>
            <w:tcBorders>
              <w:top w:val="single" w:color="auto" w:sz="4" w:space="0"/>
              <w:left w:val="nil"/>
              <w:bottom w:val="single" w:color="auto" w:sz="4" w:space="0"/>
              <w:right w:val="single" w:color="auto" w:sz="4" w:space="0"/>
            </w:tcBorders>
          </w:tcPr>
          <w:p w14:paraId="149AC713">
            <w:pPr>
              <w:spacing w:line="340" w:lineRule="exact"/>
              <w:rPr>
                <w:rFonts w:ascii="仿宋_GB2312" w:eastAsia="仿宋_GB2312" w:cs="仿宋_GB2312"/>
                <w:color w:val="000000"/>
                <w:kern w:val="0"/>
                <w:sz w:val="24"/>
                <w:lang w:eastAsia="zh-Hans"/>
              </w:rPr>
            </w:pPr>
          </w:p>
        </w:tc>
      </w:tr>
      <w:tr w14:paraId="43CB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tcBorders>
              <w:top w:val="single" w:color="auto" w:sz="4" w:space="0"/>
              <w:left w:val="single" w:color="auto" w:sz="4" w:space="0"/>
              <w:bottom w:val="single" w:color="auto" w:sz="4" w:space="0"/>
              <w:right w:val="single" w:color="auto" w:sz="4" w:space="0"/>
            </w:tcBorders>
            <w:vAlign w:val="center"/>
          </w:tcPr>
          <w:p w14:paraId="5A571ADB">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课程类型</w:t>
            </w:r>
          </w:p>
        </w:tc>
        <w:tc>
          <w:tcPr>
            <w:tcW w:w="5905" w:type="dxa"/>
            <w:tcBorders>
              <w:top w:val="single" w:color="auto" w:sz="4" w:space="0"/>
              <w:left w:val="nil"/>
              <w:bottom w:val="single" w:color="auto" w:sz="4" w:space="0"/>
              <w:right w:val="single" w:color="auto" w:sz="4" w:space="0"/>
            </w:tcBorders>
          </w:tcPr>
          <w:p w14:paraId="6C9EBA9A">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○自然科学类专业教育课程</w:t>
            </w:r>
          </w:p>
          <w:p w14:paraId="738B5C9C">
            <w:pPr>
              <w:spacing w:line="340" w:lineRule="exact"/>
              <w:rPr>
                <w:rFonts w:ascii="仿宋_GB2312" w:eastAsia="仿宋_GB2312" w:cs="仿宋_GB2312"/>
                <w:color w:val="000000"/>
                <w:kern w:val="0"/>
                <w:sz w:val="24"/>
              </w:rPr>
            </w:pPr>
            <w:r>
              <w:rPr>
                <w:rFonts w:ascii="仿宋_GB2312" w:hAnsi="仿宋_GB2312" w:eastAsia="仿宋_GB2312" w:cs="仿宋_GB2312"/>
                <w:color w:val="000000"/>
                <w:kern w:val="0"/>
                <w:sz w:val="24"/>
                <w:lang w:bidi="ar"/>
              </w:rPr>
              <w:t xml:space="preserve"> </w:t>
            </w:r>
            <w:r>
              <w:rPr>
                <w:rFonts w:hint="eastAsia" w:ascii="仿宋_GB2312" w:eastAsia="仿宋_GB2312" w:cs="仿宋_GB2312"/>
                <w:color w:val="000000"/>
                <w:kern w:val="0"/>
                <w:sz w:val="24"/>
                <w:lang w:bidi="ar"/>
              </w:rPr>
              <w:t>人文社科类专业教育课程</w:t>
            </w:r>
          </w:p>
          <w:p w14:paraId="3BE127E2">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○公共基础课程</w:t>
            </w:r>
          </w:p>
          <w:p w14:paraId="36F05252">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○实践类课程</w:t>
            </w:r>
          </w:p>
          <w:p w14:paraId="039FB47E">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（请勾选一项）</w:t>
            </w:r>
          </w:p>
        </w:tc>
      </w:tr>
      <w:tr w14:paraId="6B82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14:paraId="6D231627">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所属学科门类/</w:t>
            </w:r>
          </w:p>
          <w:p w14:paraId="1A29AC49">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专业大类代码</w:t>
            </w:r>
          </w:p>
        </w:tc>
        <w:tc>
          <w:tcPr>
            <w:tcW w:w="5905" w:type="dxa"/>
            <w:tcBorders>
              <w:top w:val="single" w:color="auto" w:sz="4" w:space="0"/>
              <w:left w:val="nil"/>
              <w:bottom w:val="single" w:color="auto" w:sz="4" w:space="0"/>
              <w:right w:val="single" w:color="auto" w:sz="4" w:space="0"/>
            </w:tcBorders>
            <w:vAlign w:val="bottom"/>
          </w:tcPr>
          <w:p w14:paraId="184FF12A">
            <w:pPr>
              <w:spacing w:line="340" w:lineRule="exact"/>
              <w:jc w:val="center"/>
              <w:rPr>
                <w:rFonts w:ascii="仿宋_GB2312" w:eastAsia="仿宋_GB2312" w:cs="仿宋_GB2312"/>
                <w:color w:val="000000"/>
                <w:kern w:val="0"/>
                <w:sz w:val="24"/>
                <w:lang w:bidi="ar"/>
              </w:rPr>
            </w:pPr>
          </w:p>
        </w:tc>
      </w:tr>
      <w:tr w14:paraId="09E3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14:paraId="15E45E04">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一级学科/专业类代码</w:t>
            </w:r>
          </w:p>
        </w:tc>
        <w:tc>
          <w:tcPr>
            <w:tcW w:w="5905" w:type="dxa"/>
            <w:tcBorders>
              <w:top w:val="single" w:color="auto" w:sz="4" w:space="0"/>
              <w:left w:val="nil"/>
              <w:bottom w:val="single" w:color="auto" w:sz="4" w:space="0"/>
              <w:right w:val="single" w:color="auto" w:sz="4" w:space="0"/>
            </w:tcBorders>
          </w:tcPr>
          <w:p w14:paraId="081534BE">
            <w:pPr>
              <w:spacing w:line="340" w:lineRule="exact"/>
              <w:jc w:val="center"/>
              <w:rPr>
                <w:rFonts w:ascii="仿宋_GB2312" w:eastAsia="仿宋_GB2312" w:cs="仿宋_GB2312"/>
                <w:color w:val="000000"/>
                <w:kern w:val="0"/>
                <w:sz w:val="24"/>
              </w:rPr>
            </w:pPr>
          </w:p>
        </w:tc>
      </w:tr>
      <w:tr w14:paraId="07A5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14:paraId="0CB1FBBC">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课程性质</w:t>
            </w:r>
          </w:p>
        </w:tc>
        <w:tc>
          <w:tcPr>
            <w:tcW w:w="5905" w:type="dxa"/>
            <w:tcBorders>
              <w:top w:val="single" w:color="auto" w:sz="4" w:space="0"/>
              <w:left w:val="nil"/>
              <w:bottom w:val="single" w:color="auto" w:sz="4" w:space="0"/>
              <w:right w:val="single" w:color="auto" w:sz="4" w:space="0"/>
            </w:tcBorders>
          </w:tcPr>
          <w:p w14:paraId="4937725B">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 xml:space="preserve"> </w:t>
            </w:r>
            <w:r>
              <w:rPr>
                <w:rFonts w:hint="eastAsia" w:ascii="仿宋_GB2312" w:eastAsia="仿宋_GB2312" w:cs="仿宋_GB2312"/>
                <w:color w:val="000000"/>
                <w:kern w:val="0"/>
                <w:sz w:val="24"/>
                <w:lang w:bidi="ar"/>
              </w:rPr>
              <w:t>必修  ○选修</w:t>
            </w:r>
          </w:p>
        </w:tc>
      </w:tr>
      <w:tr w14:paraId="7279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14:paraId="055BDAE8">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开课年级</w:t>
            </w:r>
          </w:p>
        </w:tc>
        <w:tc>
          <w:tcPr>
            <w:tcW w:w="5905" w:type="dxa"/>
            <w:tcBorders>
              <w:top w:val="single" w:color="auto" w:sz="4" w:space="0"/>
              <w:left w:val="nil"/>
              <w:bottom w:val="single" w:color="auto" w:sz="4" w:space="0"/>
              <w:right w:val="single" w:color="auto" w:sz="4" w:space="0"/>
            </w:tcBorders>
          </w:tcPr>
          <w:p w14:paraId="6A5DF513">
            <w:pPr>
              <w:spacing w:line="340" w:lineRule="exact"/>
              <w:jc w:val="center"/>
              <w:rPr>
                <w:rFonts w:ascii="仿宋_GB2312" w:eastAsia="仿宋_GB2312" w:cs="仿宋_GB2312"/>
                <w:color w:val="000000"/>
                <w:kern w:val="0"/>
                <w:sz w:val="24"/>
                <w:lang w:eastAsia="zh-Hans"/>
              </w:rPr>
            </w:pPr>
          </w:p>
        </w:tc>
      </w:tr>
      <w:tr w14:paraId="179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7" w:type="dxa"/>
            <w:tcBorders>
              <w:top w:val="single" w:color="auto" w:sz="4" w:space="0"/>
              <w:left w:val="single" w:color="auto" w:sz="4" w:space="0"/>
              <w:bottom w:val="single" w:color="auto" w:sz="4" w:space="0"/>
              <w:right w:val="single" w:color="auto" w:sz="4" w:space="0"/>
            </w:tcBorders>
            <w:vAlign w:val="center"/>
          </w:tcPr>
          <w:p w14:paraId="74F53E84">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学    时</w:t>
            </w:r>
          </w:p>
        </w:tc>
        <w:tc>
          <w:tcPr>
            <w:tcW w:w="5905" w:type="dxa"/>
            <w:tcBorders>
              <w:top w:val="single" w:color="auto" w:sz="4" w:space="0"/>
              <w:left w:val="nil"/>
              <w:bottom w:val="single" w:color="auto" w:sz="4" w:space="0"/>
              <w:right w:val="single" w:color="auto" w:sz="4" w:space="0"/>
            </w:tcBorders>
          </w:tcPr>
          <w:p w14:paraId="20AB83A2">
            <w:pPr>
              <w:spacing w:line="340" w:lineRule="exact"/>
              <w:jc w:val="center"/>
              <w:rPr>
                <w:rFonts w:ascii="仿宋_GB2312" w:eastAsia="仿宋_GB2312" w:cs="仿宋_GB2312"/>
                <w:color w:val="000000"/>
                <w:kern w:val="0"/>
                <w:sz w:val="24"/>
              </w:rPr>
            </w:pPr>
          </w:p>
        </w:tc>
      </w:tr>
      <w:tr w14:paraId="7415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14:paraId="1C58CC36">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学    分</w:t>
            </w:r>
          </w:p>
        </w:tc>
        <w:tc>
          <w:tcPr>
            <w:tcW w:w="5905" w:type="dxa"/>
            <w:tcBorders>
              <w:top w:val="single" w:color="auto" w:sz="4" w:space="0"/>
              <w:left w:val="nil"/>
              <w:bottom w:val="single" w:color="auto" w:sz="4" w:space="0"/>
              <w:right w:val="single" w:color="auto" w:sz="4" w:space="0"/>
            </w:tcBorders>
          </w:tcPr>
          <w:p w14:paraId="28823211">
            <w:pPr>
              <w:spacing w:line="340" w:lineRule="exact"/>
              <w:jc w:val="center"/>
              <w:rPr>
                <w:rFonts w:ascii="仿宋_GB2312" w:eastAsia="仿宋_GB2312" w:cs="仿宋_GB2312"/>
                <w:color w:val="000000"/>
                <w:kern w:val="0"/>
                <w:sz w:val="24"/>
              </w:rPr>
            </w:pPr>
          </w:p>
        </w:tc>
      </w:tr>
      <w:tr w14:paraId="6008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2617" w:type="dxa"/>
            <w:vMerge w:val="restart"/>
            <w:tcBorders>
              <w:top w:val="nil"/>
              <w:left w:val="single" w:color="auto" w:sz="4" w:space="0"/>
              <w:bottom w:val="single" w:color="auto" w:sz="4" w:space="0"/>
              <w:right w:val="single" w:color="auto" w:sz="4" w:space="0"/>
            </w:tcBorders>
            <w:vAlign w:val="center"/>
          </w:tcPr>
          <w:p w14:paraId="47469E5B">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最近两期开课时间</w:t>
            </w:r>
          </w:p>
        </w:tc>
        <w:tc>
          <w:tcPr>
            <w:tcW w:w="5905" w:type="dxa"/>
            <w:tcBorders>
              <w:top w:val="single" w:color="auto" w:sz="4" w:space="0"/>
              <w:left w:val="nil"/>
              <w:bottom w:val="single" w:color="auto" w:sz="4" w:space="0"/>
              <w:right w:val="single" w:color="auto" w:sz="4" w:space="0"/>
            </w:tcBorders>
            <w:vAlign w:val="center"/>
          </w:tcPr>
          <w:p w14:paraId="3868B294">
            <w:pPr>
              <w:spacing w:line="340" w:lineRule="exact"/>
              <w:rPr>
                <w:rFonts w:ascii="仿宋_GB2312" w:eastAsia="仿宋_GB2312" w:cs="仿宋_GB2312"/>
                <w:color w:val="000000"/>
                <w:kern w:val="0"/>
                <w:sz w:val="24"/>
                <w:lang w:bidi="ar"/>
              </w:rPr>
            </w:pPr>
          </w:p>
        </w:tc>
      </w:tr>
      <w:tr w14:paraId="6CD7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tcBorders>
              <w:top w:val="nil"/>
              <w:left w:val="single" w:color="auto" w:sz="4" w:space="0"/>
              <w:bottom w:val="single" w:color="auto" w:sz="4" w:space="0"/>
              <w:right w:val="single" w:color="auto" w:sz="4" w:space="0"/>
            </w:tcBorders>
            <w:vAlign w:val="center"/>
          </w:tcPr>
          <w:p w14:paraId="6AE946B2">
            <w:pPr>
              <w:rPr>
                <w:color w:val="000000"/>
                <w:sz w:val="20"/>
                <w:szCs w:val="20"/>
              </w:rPr>
            </w:pPr>
          </w:p>
        </w:tc>
        <w:tc>
          <w:tcPr>
            <w:tcW w:w="5905" w:type="dxa"/>
            <w:tcBorders>
              <w:top w:val="single" w:color="auto" w:sz="4" w:space="0"/>
              <w:left w:val="nil"/>
              <w:bottom w:val="single" w:color="auto" w:sz="4" w:space="0"/>
              <w:right w:val="single" w:color="auto" w:sz="4" w:space="0"/>
            </w:tcBorders>
            <w:vAlign w:val="center"/>
          </w:tcPr>
          <w:p w14:paraId="7C959C30">
            <w:pPr>
              <w:spacing w:line="340" w:lineRule="exact"/>
              <w:jc w:val="center"/>
              <w:rPr>
                <w:rFonts w:ascii="仿宋_GB2312" w:eastAsia="仿宋_GB2312" w:cs="仿宋_GB2312"/>
                <w:color w:val="000000"/>
                <w:kern w:val="0"/>
                <w:sz w:val="24"/>
                <w:lang w:bidi="ar"/>
              </w:rPr>
            </w:pPr>
          </w:p>
          <w:p w14:paraId="155CAD06">
            <w:pPr>
              <w:spacing w:line="340" w:lineRule="exact"/>
              <w:jc w:val="center"/>
              <w:rPr>
                <w:rFonts w:ascii="仿宋_GB2312" w:eastAsia="仿宋_GB2312" w:cs="仿宋_GB2312"/>
                <w:color w:val="000000"/>
                <w:kern w:val="0"/>
                <w:sz w:val="24"/>
                <w:lang w:bidi="ar"/>
              </w:rPr>
            </w:pPr>
          </w:p>
          <w:p w14:paraId="3FE6FB37">
            <w:pPr>
              <w:spacing w:line="340" w:lineRule="exact"/>
              <w:jc w:val="center"/>
              <w:rPr>
                <w:rFonts w:ascii="仿宋_GB2312" w:eastAsia="仿宋_GB2312" w:cs="仿宋_GB2312"/>
                <w:color w:val="000000"/>
                <w:kern w:val="0"/>
                <w:sz w:val="24"/>
                <w:lang w:bidi="ar"/>
              </w:rPr>
            </w:pPr>
          </w:p>
          <w:p w14:paraId="6EB09ADD">
            <w:pPr>
              <w:spacing w:line="340" w:lineRule="exact"/>
              <w:jc w:val="center"/>
              <w:rPr>
                <w:rFonts w:ascii="仿宋_GB2312" w:eastAsia="仿宋_GB2312" w:cs="仿宋_GB2312"/>
                <w:color w:val="000000"/>
                <w:kern w:val="0"/>
                <w:sz w:val="24"/>
                <w:lang w:bidi="ar"/>
              </w:rPr>
            </w:pPr>
          </w:p>
          <w:p w14:paraId="7B0C12A9">
            <w:pPr>
              <w:spacing w:line="340" w:lineRule="exact"/>
              <w:jc w:val="center"/>
              <w:rPr>
                <w:rFonts w:ascii="仿宋_GB2312" w:eastAsia="仿宋_GB2312" w:cs="仿宋_GB2312"/>
                <w:color w:val="000000"/>
                <w:kern w:val="0"/>
                <w:sz w:val="24"/>
                <w:lang w:bidi="ar"/>
              </w:rPr>
            </w:pPr>
          </w:p>
          <w:p w14:paraId="434A3FA7">
            <w:pPr>
              <w:spacing w:line="340" w:lineRule="exact"/>
              <w:jc w:val="center"/>
              <w:rPr>
                <w:rFonts w:ascii="仿宋_GB2312" w:eastAsia="仿宋_GB2312" w:cs="仿宋_GB2312"/>
                <w:color w:val="000000"/>
                <w:kern w:val="0"/>
                <w:sz w:val="24"/>
                <w:lang w:bidi="ar"/>
              </w:rPr>
            </w:pPr>
          </w:p>
          <w:p w14:paraId="1910F98D">
            <w:pPr>
              <w:spacing w:line="340" w:lineRule="exact"/>
              <w:jc w:val="center"/>
              <w:rPr>
                <w:rFonts w:ascii="仿宋_GB2312" w:eastAsia="仿宋_GB2312" w:cs="仿宋_GB2312"/>
                <w:color w:val="000000"/>
                <w:kern w:val="0"/>
                <w:sz w:val="24"/>
                <w:lang w:bidi="ar"/>
              </w:rPr>
            </w:pPr>
          </w:p>
          <w:p w14:paraId="1409E62C">
            <w:pPr>
              <w:spacing w:line="340" w:lineRule="exact"/>
              <w:jc w:val="center"/>
              <w:rPr>
                <w:rFonts w:ascii="仿宋_GB2312" w:eastAsia="仿宋_GB2312" w:cs="仿宋_GB2312"/>
                <w:color w:val="000000"/>
                <w:kern w:val="0"/>
                <w:sz w:val="24"/>
                <w:lang w:bidi="ar"/>
              </w:rPr>
            </w:pPr>
          </w:p>
          <w:p w14:paraId="37562229">
            <w:pPr>
              <w:spacing w:line="340" w:lineRule="exact"/>
              <w:jc w:val="center"/>
              <w:rPr>
                <w:rFonts w:ascii="仿宋_GB2312" w:eastAsia="仿宋_GB2312" w:cs="仿宋_GB2312"/>
                <w:color w:val="000000"/>
                <w:kern w:val="0"/>
                <w:sz w:val="24"/>
                <w:lang w:bidi="ar"/>
              </w:rPr>
            </w:pPr>
          </w:p>
          <w:p w14:paraId="14211604">
            <w:pPr>
              <w:spacing w:line="340" w:lineRule="exact"/>
              <w:jc w:val="center"/>
              <w:rPr>
                <w:rFonts w:ascii="仿宋_GB2312" w:eastAsia="仿宋_GB2312" w:cs="仿宋_GB2312"/>
                <w:color w:val="000000"/>
                <w:kern w:val="0"/>
                <w:sz w:val="24"/>
                <w:lang w:bidi="ar"/>
              </w:rPr>
            </w:pPr>
          </w:p>
          <w:p w14:paraId="18C4C243">
            <w:pPr>
              <w:spacing w:line="340" w:lineRule="exact"/>
              <w:jc w:val="center"/>
              <w:rPr>
                <w:rFonts w:ascii="仿宋_GB2312" w:eastAsia="仿宋_GB2312" w:cs="仿宋_GB2312"/>
                <w:color w:val="000000"/>
                <w:kern w:val="0"/>
                <w:sz w:val="24"/>
                <w:lang w:bidi="ar"/>
              </w:rPr>
            </w:pPr>
          </w:p>
          <w:p w14:paraId="1295957B">
            <w:pPr>
              <w:spacing w:line="340" w:lineRule="exact"/>
              <w:jc w:val="center"/>
              <w:rPr>
                <w:rFonts w:ascii="仿宋_GB2312" w:eastAsia="仿宋_GB2312" w:cs="仿宋_GB2312"/>
                <w:color w:val="000000"/>
                <w:kern w:val="0"/>
                <w:sz w:val="24"/>
                <w:lang w:bidi="ar"/>
              </w:rPr>
            </w:pPr>
          </w:p>
          <w:p w14:paraId="450D2104">
            <w:pPr>
              <w:spacing w:line="340" w:lineRule="exact"/>
              <w:jc w:val="center"/>
              <w:rPr>
                <w:rFonts w:ascii="仿宋_GB2312" w:eastAsia="仿宋_GB2312" w:cs="仿宋_GB2312"/>
                <w:color w:val="000000"/>
                <w:kern w:val="0"/>
                <w:sz w:val="24"/>
                <w:lang w:bidi="ar"/>
              </w:rPr>
            </w:pPr>
          </w:p>
        </w:tc>
      </w:tr>
      <w:tr w14:paraId="14F3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vAlign w:val="center"/>
          </w:tcPr>
          <w:p w14:paraId="7176310A">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最近两期学生总人数</w:t>
            </w:r>
          </w:p>
        </w:tc>
        <w:tc>
          <w:tcPr>
            <w:tcW w:w="5905" w:type="dxa"/>
            <w:tcBorders>
              <w:top w:val="single" w:color="auto" w:sz="4" w:space="0"/>
              <w:left w:val="nil"/>
              <w:bottom w:val="single" w:color="auto" w:sz="4" w:space="0"/>
              <w:right w:val="single" w:color="auto" w:sz="4" w:space="0"/>
            </w:tcBorders>
          </w:tcPr>
          <w:p w14:paraId="45CF4A24">
            <w:pPr>
              <w:spacing w:line="340" w:lineRule="exact"/>
              <w:jc w:val="center"/>
              <w:rPr>
                <w:rFonts w:ascii="仿宋_GB2312" w:eastAsia="仿宋_GB2312" w:cs="仿宋_GB2312"/>
                <w:color w:val="000000"/>
                <w:kern w:val="0"/>
                <w:sz w:val="24"/>
              </w:rPr>
            </w:pPr>
          </w:p>
        </w:tc>
      </w:tr>
      <w:tr w14:paraId="4423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vAlign w:val="center"/>
          </w:tcPr>
          <w:p w14:paraId="08C886A3">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教学方式</w:t>
            </w:r>
          </w:p>
        </w:tc>
        <w:tc>
          <w:tcPr>
            <w:tcW w:w="5905" w:type="dxa"/>
            <w:tcBorders>
              <w:top w:val="single" w:color="auto" w:sz="4" w:space="0"/>
              <w:left w:val="nil"/>
              <w:bottom w:val="single" w:color="auto" w:sz="4" w:space="0"/>
              <w:right w:val="single" w:color="auto" w:sz="4" w:space="0"/>
            </w:tcBorders>
          </w:tcPr>
          <w:p w14:paraId="6EB82039">
            <w:pPr>
              <w:spacing w:line="340" w:lineRule="exact"/>
              <w:ind w:firstLine="600" w:firstLineChars="250"/>
              <w:rPr>
                <w:rFonts w:ascii="仿宋_GB2312" w:eastAsia="仿宋_GB2312" w:cs="仿宋_GB2312"/>
                <w:color w:val="000000"/>
                <w:kern w:val="0"/>
                <w:sz w:val="24"/>
              </w:rPr>
            </w:pPr>
            <w:r>
              <w:rPr>
                <w:rFonts w:hint="eastAsia" w:ascii="仿宋_GB2312" w:eastAsia="仿宋_GB2312" w:cs="仿宋_GB2312"/>
                <w:color w:val="000000"/>
                <w:kern w:val="0"/>
                <w:sz w:val="24"/>
                <w:lang w:bidi="ar"/>
              </w:rPr>
              <w:t>○线下   ○线上   ○线上线下混合式</w:t>
            </w:r>
          </w:p>
        </w:tc>
      </w:tr>
      <w:tr w14:paraId="1352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vAlign w:val="center"/>
          </w:tcPr>
          <w:p w14:paraId="16528D76">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线上课程地址及账号</w:t>
            </w:r>
          </w:p>
        </w:tc>
        <w:tc>
          <w:tcPr>
            <w:tcW w:w="5905" w:type="dxa"/>
            <w:tcBorders>
              <w:top w:val="single" w:color="auto" w:sz="4" w:space="0"/>
              <w:left w:val="nil"/>
              <w:bottom w:val="single" w:color="auto" w:sz="4" w:space="0"/>
              <w:right w:val="single" w:color="auto" w:sz="4" w:space="0"/>
            </w:tcBorders>
          </w:tcPr>
          <w:p w14:paraId="58569F43">
            <w:pPr>
              <w:spacing w:line="340" w:lineRule="exact"/>
              <w:rPr>
                <w:rFonts w:ascii="仿宋_GB2312" w:eastAsia="仿宋_GB2312" w:cs="仿宋_GB2312"/>
                <w:color w:val="000000"/>
                <w:kern w:val="0"/>
                <w:sz w:val="24"/>
              </w:rPr>
            </w:pPr>
          </w:p>
        </w:tc>
      </w:tr>
    </w:tbl>
    <w:p w14:paraId="6DCEDD5E">
      <w:pPr>
        <w:spacing w:line="340" w:lineRule="atLeast"/>
        <w:rPr>
          <w:rFonts w:ascii="黑体" w:hAnsi="宋体" w:eastAsia="黑体" w:cs="黑体"/>
          <w:color w:val="000000"/>
          <w:sz w:val="24"/>
        </w:rPr>
      </w:pPr>
    </w:p>
    <w:p w14:paraId="702C79A7">
      <w:pPr>
        <w:spacing w:line="340" w:lineRule="atLeast"/>
        <w:rPr>
          <w:rFonts w:ascii="黑体" w:hAnsi="宋体" w:eastAsia="黑体" w:cs="黑体"/>
          <w:color w:val="000000"/>
          <w:sz w:val="24"/>
        </w:rPr>
      </w:pPr>
      <w:r>
        <w:rPr>
          <w:rFonts w:hint="eastAsia" w:ascii="黑体" w:hAnsi="宋体" w:eastAsia="黑体" w:cs="黑体"/>
          <w:color w:val="000000"/>
          <w:sz w:val="24"/>
          <w:lang w:bidi="ar"/>
        </w:rPr>
        <w:t>二、课程思政建设总体设计情况</w:t>
      </w:r>
    </w:p>
    <w:tbl>
      <w:tblPr>
        <w:tblStyle w:val="11"/>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343D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56" w:type="dxa"/>
            <w:tcBorders>
              <w:top w:val="single" w:color="auto" w:sz="4" w:space="0"/>
              <w:left w:val="single" w:color="auto" w:sz="4" w:space="0"/>
              <w:bottom w:val="single" w:color="auto" w:sz="4" w:space="0"/>
              <w:right w:val="single" w:color="auto" w:sz="4" w:space="0"/>
            </w:tcBorders>
          </w:tcPr>
          <w:p w14:paraId="2DBC9861">
            <w:pPr>
              <w:spacing w:line="340" w:lineRule="atLeas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3EAF9B1A">
            <w:pPr>
              <w:widowControl/>
              <w:ind w:firstLine="480" w:firstLineChars="200"/>
              <w:jc w:val="left"/>
              <w:rPr>
                <w:rFonts w:ascii="仿宋_GB2312" w:eastAsia="仿宋_GB2312" w:cs="仿宋_GB2312"/>
                <w:color w:val="000000"/>
                <w:kern w:val="0"/>
                <w:sz w:val="24"/>
                <w:lang w:eastAsia="zh-Hans" w:bidi="ar"/>
              </w:rPr>
            </w:pPr>
          </w:p>
          <w:p w14:paraId="31504E2A">
            <w:pPr>
              <w:spacing w:line="340" w:lineRule="atLeast"/>
              <w:rPr>
                <w:rFonts w:ascii="仿宋_GB2312" w:eastAsia="仿宋_GB2312" w:cs="仿宋_GB2312"/>
                <w:color w:val="000000"/>
                <w:kern w:val="0"/>
                <w:sz w:val="24"/>
              </w:rPr>
            </w:pPr>
          </w:p>
          <w:p w14:paraId="45BA1149">
            <w:pPr>
              <w:spacing w:line="340" w:lineRule="atLeast"/>
              <w:rPr>
                <w:rFonts w:ascii="仿宋_GB2312" w:eastAsia="仿宋_GB2312" w:cs="仿宋_GB2312"/>
                <w:color w:val="000000"/>
                <w:kern w:val="0"/>
                <w:sz w:val="24"/>
              </w:rPr>
            </w:pPr>
          </w:p>
          <w:p w14:paraId="5C3CC2C8">
            <w:pPr>
              <w:spacing w:line="340" w:lineRule="atLeast"/>
              <w:rPr>
                <w:rFonts w:ascii="仿宋_GB2312" w:eastAsia="仿宋_GB2312" w:cs="仿宋_GB2312"/>
                <w:color w:val="000000"/>
                <w:kern w:val="0"/>
                <w:sz w:val="24"/>
              </w:rPr>
            </w:pPr>
          </w:p>
          <w:p w14:paraId="459C1B1E">
            <w:pPr>
              <w:spacing w:line="340" w:lineRule="atLeast"/>
              <w:rPr>
                <w:rFonts w:ascii="仿宋_GB2312" w:eastAsia="仿宋_GB2312" w:cs="仿宋_GB2312"/>
                <w:color w:val="000000"/>
                <w:kern w:val="0"/>
                <w:sz w:val="24"/>
              </w:rPr>
            </w:pPr>
          </w:p>
          <w:p w14:paraId="51C27EBB">
            <w:pPr>
              <w:spacing w:line="340" w:lineRule="atLeast"/>
              <w:rPr>
                <w:rFonts w:ascii="仿宋_GB2312" w:eastAsia="仿宋_GB2312" w:cs="仿宋_GB2312"/>
                <w:color w:val="000000"/>
                <w:kern w:val="0"/>
                <w:sz w:val="24"/>
              </w:rPr>
            </w:pPr>
          </w:p>
          <w:p w14:paraId="1090BB73">
            <w:pPr>
              <w:spacing w:line="340" w:lineRule="atLeast"/>
              <w:rPr>
                <w:rFonts w:ascii="仿宋_GB2312" w:eastAsia="仿宋_GB2312" w:cs="仿宋_GB2312"/>
                <w:color w:val="000000"/>
                <w:kern w:val="0"/>
                <w:sz w:val="24"/>
              </w:rPr>
            </w:pPr>
          </w:p>
          <w:p w14:paraId="6924C026">
            <w:pPr>
              <w:spacing w:line="340" w:lineRule="atLeast"/>
              <w:rPr>
                <w:rFonts w:ascii="仿宋_GB2312" w:eastAsia="仿宋_GB2312" w:cs="仿宋_GB2312"/>
                <w:color w:val="000000"/>
                <w:kern w:val="0"/>
                <w:sz w:val="24"/>
              </w:rPr>
            </w:pPr>
          </w:p>
          <w:p w14:paraId="0CEF0433">
            <w:pPr>
              <w:spacing w:line="340" w:lineRule="atLeast"/>
              <w:rPr>
                <w:rFonts w:ascii="仿宋_GB2312" w:eastAsia="仿宋_GB2312" w:cs="仿宋_GB2312"/>
                <w:color w:val="000000"/>
                <w:kern w:val="0"/>
                <w:sz w:val="24"/>
              </w:rPr>
            </w:pPr>
          </w:p>
          <w:p w14:paraId="10F47A0C">
            <w:pPr>
              <w:spacing w:line="340" w:lineRule="atLeast"/>
              <w:rPr>
                <w:rFonts w:ascii="仿宋_GB2312" w:eastAsia="仿宋_GB2312" w:cs="仿宋_GB2312"/>
                <w:color w:val="000000"/>
                <w:kern w:val="0"/>
                <w:sz w:val="24"/>
              </w:rPr>
            </w:pPr>
          </w:p>
          <w:p w14:paraId="21BA9364">
            <w:pPr>
              <w:spacing w:line="340" w:lineRule="atLeast"/>
              <w:rPr>
                <w:rFonts w:ascii="仿宋_GB2312" w:eastAsia="仿宋_GB2312" w:cs="仿宋_GB2312"/>
                <w:color w:val="000000"/>
                <w:kern w:val="0"/>
                <w:sz w:val="24"/>
              </w:rPr>
            </w:pPr>
          </w:p>
          <w:p w14:paraId="08A18B39">
            <w:pPr>
              <w:spacing w:line="340" w:lineRule="atLeast"/>
              <w:rPr>
                <w:rFonts w:ascii="仿宋_GB2312" w:eastAsia="仿宋_GB2312" w:cs="仿宋_GB2312"/>
                <w:color w:val="000000"/>
                <w:kern w:val="0"/>
                <w:sz w:val="24"/>
              </w:rPr>
            </w:pPr>
          </w:p>
          <w:p w14:paraId="68C74190">
            <w:pPr>
              <w:spacing w:line="340" w:lineRule="atLeast"/>
              <w:rPr>
                <w:rFonts w:ascii="仿宋_GB2312" w:eastAsia="仿宋_GB2312" w:cs="仿宋_GB2312"/>
                <w:color w:val="000000"/>
                <w:kern w:val="0"/>
                <w:sz w:val="24"/>
              </w:rPr>
            </w:pPr>
          </w:p>
          <w:p w14:paraId="3F4E557A">
            <w:pPr>
              <w:spacing w:line="340" w:lineRule="atLeast"/>
              <w:rPr>
                <w:rFonts w:ascii="仿宋_GB2312" w:eastAsia="仿宋_GB2312" w:cs="仿宋_GB2312"/>
                <w:color w:val="000000"/>
                <w:kern w:val="0"/>
                <w:sz w:val="24"/>
              </w:rPr>
            </w:pPr>
          </w:p>
          <w:p w14:paraId="1AC7E78E">
            <w:pPr>
              <w:spacing w:line="340" w:lineRule="atLeast"/>
              <w:rPr>
                <w:rFonts w:ascii="仿宋_GB2312" w:eastAsia="仿宋_GB2312" w:cs="仿宋_GB2312"/>
                <w:color w:val="000000"/>
                <w:kern w:val="0"/>
                <w:sz w:val="24"/>
              </w:rPr>
            </w:pPr>
          </w:p>
          <w:p w14:paraId="392955A1">
            <w:pPr>
              <w:spacing w:line="340" w:lineRule="atLeast"/>
              <w:rPr>
                <w:rFonts w:ascii="仿宋_GB2312" w:eastAsia="仿宋_GB2312" w:cs="仿宋_GB2312"/>
                <w:color w:val="000000"/>
                <w:kern w:val="0"/>
                <w:sz w:val="24"/>
              </w:rPr>
            </w:pPr>
          </w:p>
          <w:p w14:paraId="632F3B5E">
            <w:pPr>
              <w:spacing w:line="340" w:lineRule="atLeast"/>
              <w:rPr>
                <w:rFonts w:ascii="仿宋_GB2312" w:eastAsia="仿宋_GB2312" w:cs="仿宋_GB2312"/>
                <w:color w:val="000000"/>
                <w:kern w:val="0"/>
                <w:sz w:val="24"/>
              </w:rPr>
            </w:pPr>
          </w:p>
          <w:p w14:paraId="5DA0C784">
            <w:pPr>
              <w:spacing w:line="340" w:lineRule="atLeast"/>
              <w:rPr>
                <w:rFonts w:ascii="仿宋_GB2312" w:eastAsia="仿宋_GB2312" w:cs="仿宋_GB2312"/>
                <w:color w:val="000000"/>
                <w:kern w:val="0"/>
                <w:sz w:val="24"/>
              </w:rPr>
            </w:pPr>
          </w:p>
          <w:p w14:paraId="67656E42">
            <w:pPr>
              <w:spacing w:line="340" w:lineRule="atLeast"/>
              <w:rPr>
                <w:rFonts w:ascii="仿宋_GB2312" w:eastAsia="仿宋_GB2312" w:cs="仿宋_GB2312"/>
                <w:color w:val="000000"/>
                <w:kern w:val="0"/>
                <w:sz w:val="24"/>
              </w:rPr>
            </w:pPr>
          </w:p>
          <w:p w14:paraId="0E7D2E45">
            <w:pPr>
              <w:spacing w:line="340" w:lineRule="atLeast"/>
              <w:rPr>
                <w:rFonts w:ascii="仿宋_GB2312" w:eastAsia="仿宋_GB2312" w:cs="仿宋_GB2312"/>
                <w:color w:val="000000"/>
                <w:kern w:val="0"/>
                <w:sz w:val="24"/>
              </w:rPr>
            </w:pPr>
          </w:p>
          <w:p w14:paraId="1ED72EF2">
            <w:pPr>
              <w:spacing w:line="340" w:lineRule="atLeast"/>
              <w:rPr>
                <w:rFonts w:ascii="仿宋_GB2312" w:eastAsia="仿宋_GB2312" w:cs="仿宋_GB2312"/>
                <w:color w:val="000000"/>
                <w:kern w:val="0"/>
                <w:sz w:val="24"/>
              </w:rPr>
            </w:pPr>
          </w:p>
          <w:p w14:paraId="2B7BC397">
            <w:pPr>
              <w:spacing w:line="340" w:lineRule="atLeast"/>
              <w:rPr>
                <w:rFonts w:ascii="仿宋_GB2312" w:eastAsia="仿宋_GB2312" w:cs="仿宋_GB2312"/>
                <w:color w:val="000000"/>
                <w:kern w:val="0"/>
                <w:sz w:val="24"/>
              </w:rPr>
            </w:pPr>
          </w:p>
          <w:p w14:paraId="57396871">
            <w:pPr>
              <w:spacing w:line="340" w:lineRule="atLeast"/>
              <w:rPr>
                <w:rFonts w:ascii="仿宋_GB2312" w:eastAsia="仿宋_GB2312" w:cs="仿宋_GB2312"/>
                <w:color w:val="000000"/>
                <w:kern w:val="0"/>
                <w:sz w:val="24"/>
              </w:rPr>
            </w:pPr>
          </w:p>
          <w:p w14:paraId="07C20BB0">
            <w:pPr>
              <w:spacing w:line="340" w:lineRule="atLeast"/>
              <w:rPr>
                <w:rFonts w:ascii="仿宋_GB2312" w:eastAsia="仿宋_GB2312" w:cs="仿宋_GB2312"/>
                <w:color w:val="000000"/>
                <w:kern w:val="0"/>
                <w:sz w:val="24"/>
              </w:rPr>
            </w:pPr>
          </w:p>
          <w:p w14:paraId="5F43E821">
            <w:pPr>
              <w:spacing w:line="340" w:lineRule="atLeast"/>
              <w:rPr>
                <w:rFonts w:ascii="仿宋_GB2312" w:eastAsia="仿宋_GB2312" w:cs="仿宋_GB2312"/>
                <w:color w:val="000000"/>
                <w:kern w:val="0"/>
                <w:sz w:val="24"/>
              </w:rPr>
            </w:pPr>
          </w:p>
          <w:p w14:paraId="201D64E8">
            <w:pPr>
              <w:spacing w:line="340" w:lineRule="atLeast"/>
              <w:rPr>
                <w:rFonts w:ascii="仿宋_GB2312" w:eastAsia="仿宋_GB2312" w:cs="仿宋_GB2312"/>
                <w:color w:val="000000"/>
                <w:kern w:val="0"/>
                <w:sz w:val="24"/>
              </w:rPr>
            </w:pPr>
          </w:p>
          <w:p w14:paraId="5424B77A">
            <w:pPr>
              <w:spacing w:line="340" w:lineRule="atLeast"/>
              <w:rPr>
                <w:rFonts w:ascii="仿宋_GB2312" w:eastAsia="仿宋_GB2312" w:cs="仿宋_GB2312"/>
                <w:color w:val="000000"/>
                <w:kern w:val="0"/>
                <w:sz w:val="24"/>
              </w:rPr>
            </w:pPr>
          </w:p>
          <w:p w14:paraId="74FF24B7">
            <w:pPr>
              <w:spacing w:line="340" w:lineRule="atLeast"/>
              <w:rPr>
                <w:rFonts w:ascii="仿宋_GB2312" w:eastAsia="仿宋_GB2312" w:cs="仿宋_GB2312"/>
                <w:color w:val="000000"/>
                <w:kern w:val="0"/>
                <w:sz w:val="24"/>
              </w:rPr>
            </w:pPr>
          </w:p>
          <w:p w14:paraId="027E29DD">
            <w:pPr>
              <w:spacing w:line="340" w:lineRule="atLeast"/>
              <w:rPr>
                <w:rFonts w:ascii="仿宋_GB2312" w:eastAsia="仿宋_GB2312" w:cs="仿宋_GB2312"/>
                <w:color w:val="000000"/>
                <w:kern w:val="0"/>
                <w:sz w:val="24"/>
              </w:rPr>
            </w:pPr>
          </w:p>
          <w:p w14:paraId="3926BC69">
            <w:pPr>
              <w:spacing w:line="340" w:lineRule="atLeast"/>
              <w:rPr>
                <w:rFonts w:ascii="仿宋_GB2312" w:eastAsia="仿宋_GB2312" w:cs="仿宋_GB2312"/>
                <w:color w:val="000000"/>
                <w:kern w:val="0"/>
                <w:sz w:val="24"/>
              </w:rPr>
            </w:pPr>
          </w:p>
          <w:p w14:paraId="4C560568">
            <w:pPr>
              <w:spacing w:line="340" w:lineRule="atLeast"/>
              <w:rPr>
                <w:rFonts w:ascii="仿宋_GB2312" w:eastAsia="仿宋_GB2312" w:cs="仿宋_GB2312"/>
                <w:color w:val="000000"/>
                <w:kern w:val="0"/>
                <w:sz w:val="24"/>
              </w:rPr>
            </w:pPr>
          </w:p>
          <w:p w14:paraId="2BC84E0C">
            <w:pPr>
              <w:spacing w:line="340" w:lineRule="atLeast"/>
              <w:rPr>
                <w:rFonts w:ascii="仿宋_GB2312" w:eastAsia="仿宋_GB2312" w:cs="仿宋_GB2312"/>
                <w:color w:val="000000"/>
                <w:kern w:val="0"/>
                <w:sz w:val="24"/>
              </w:rPr>
            </w:pPr>
          </w:p>
          <w:p w14:paraId="424A3DCE">
            <w:pPr>
              <w:spacing w:line="340" w:lineRule="atLeast"/>
              <w:rPr>
                <w:rFonts w:ascii="仿宋_GB2312" w:eastAsia="仿宋_GB2312" w:cs="仿宋_GB2312"/>
                <w:color w:val="000000"/>
                <w:kern w:val="0"/>
                <w:sz w:val="24"/>
              </w:rPr>
            </w:pPr>
          </w:p>
          <w:p w14:paraId="35B9D5EA">
            <w:pPr>
              <w:spacing w:line="340" w:lineRule="atLeast"/>
              <w:rPr>
                <w:rFonts w:ascii="仿宋_GB2312" w:eastAsia="仿宋_GB2312" w:cs="仿宋_GB2312"/>
                <w:color w:val="000000"/>
                <w:kern w:val="0"/>
                <w:sz w:val="24"/>
              </w:rPr>
            </w:pPr>
          </w:p>
          <w:p w14:paraId="5B9A32DD">
            <w:pPr>
              <w:spacing w:line="340" w:lineRule="atLeast"/>
              <w:rPr>
                <w:rFonts w:ascii="仿宋_GB2312" w:eastAsia="仿宋_GB2312" w:cs="仿宋_GB2312"/>
                <w:color w:val="000000"/>
                <w:kern w:val="0"/>
                <w:sz w:val="24"/>
              </w:rPr>
            </w:pPr>
          </w:p>
          <w:p w14:paraId="3F5446DC">
            <w:pPr>
              <w:spacing w:line="340" w:lineRule="atLeast"/>
              <w:rPr>
                <w:rFonts w:ascii="仿宋_GB2312" w:eastAsia="仿宋_GB2312" w:cs="仿宋_GB2312"/>
                <w:color w:val="000000"/>
                <w:kern w:val="0"/>
                <w:sz w:val="24"/>
              </w:rPr>
            </w:pPr>
          </w:p>
          <w:p w14:paraId="1B2EA033">
            <w:pPr>
              <w:spacing w:line="340" w:lineRule="atLeast"/>
              <w:rPr>
                <w:rFonts w:ascii="仿宋_GB2312" w:eastAsia="仿宋_GB2312" w:cs="仿宋_GB2312"/>
                <w:color w:val="000000"/>
                <w:kern w:val="0"/>
                <w:sz w:val="24"/>
              </w:rPr>
            </w:pPr>
          </w:p>
        </w:tc>
      </w:tr>
    </w:tbl>
    <w:p w14:paraId="27E3A3A5">
      <w:pPr>
        <w:spacing w:line="340" w:lineRule="atLeast"/>
        <w:rPr>
          <w:rFonts w:ascii="黑体" w:hAnsi="宋体" w:eastAsia="黑体" w:cs="黑体"/>
          <w:color w:val="000000"/>
          <w:sz w:val="24"/>
        </w:rPr>
      </w:pPr>
      <w:r>
        <w:rPr>
          <w:rFonts w:hint="eastAsia" w:ascii="黑体" w:hAnsi="宋体" w:eastAsia="黑体" w:cs="黑体"/>
          <w:color w:val="000000"/>
          <w:sz w:val="24"/>
          <w:lang w:bidi="ar"/>
        </w:rPr>
        <w:t>三、课程思政教学实践情况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AE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Borders>
              <w:top w:val="single" w:color="auto" w:sz="4" w:space="0"/>
              <w:left w:val="single" w:color="auto" w:sz="4" w:space="0"/>
              <w:bottom w:val="single" w:color="auto" w:sz="4" w:space="0"/>
              <w:right w:val="single" w:color="auto" w:sz="4" w:space="0"/>
            </w:tcBorders>
          </w:tcPr>
          <w:p w14:paraId="52496886">
            <w:pPr>
              <w:spacing w:line="340" w:lineRule="atLeas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（描述如何结合办学定位、专业特色和课程特点，深入挖掘思想政治教育资源，完善课程内容，改进教学方法，探索创新课程思政建设模式和方法路径，将课程建设目标融入课程教学过程等情况。1000字以内）</w:t>
            </w:r>
          </w:p>
          <w:p w14:paraId="0656D37A">
            <w:pPr>
              <w:spacing w:line="340" w:lineRule="atLeast"/>
              <w:jc w:val="center"/>
              <w:rPr>
                <w:rFonts w:ascii="仿宋_GB2312" w:eastAsia="仿宋_GB2312" w:cs="仿宋_GB2312"/>
                <w:color w:val="000000"/>
                <w:kern w:val="0"/>
                <w:sz w:val="24"/>
              </w:rPr>
            </w:pPr>
            <w:r>
              <w:drawing>
                <wp:inline distT="0" distB="0" distL="0" distR="0">
                  <wp:extent cx="3354705" cy="2190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54705" cy="2190750"/>
                          </a:xfrm>
                          <a:prstGeom prst="rect">
                            <a:avLst/>
                          </a:prstGeom>
                          <a:noFill/>
                          <a:ln>
                            <a:noFill/>
                          </a:ln>
                        </pic:spPr>
                      </pic:pic>
                    </a:graphicData>
                  </a:graphic>
                </wp:inline>
              </w:drawing>
            </w:r>
          </w:p>
          <w:p w14:paraId="09AC9A6C">
            <w:pPr>
              <w:spacing w:line="340" w:lineRule="atLeast"/>
              <w:rPr>
                <w:rFonts w:ascii="仿宋_GB2312" w:eastAsia="仿宋_GB2312" w:cs="仿宋_GB2312"/>
                <w:color w:val="000000"/>
                <w:kern w:val="0"/>
                <w:sz w:val="24"/>
              </w:rPr>
            </w:pPr>
          </w:p>
          <w:p w14:paraId="694CA503">
            <w:pPr>
              <w:spacing w:line="340" w:lineRule="atLeast"/>
              <w:rPr>
                <w:rFonts w:ascii="仿宋_GB2312" w:eastAsia="仿宋_GB2312" w:cs="仿宋_GB2312"/>
                <w:color w:val="000000"/>
                <w:kern w:val="0"/>
                <w:sz w:val="24"/>
              </w:rPr>
            </w:pPr>
          </w:p>
          <w:p w14:paraId="749B2E5B">
            <w:pPr>
              <w:spacing w:line="340" w:lineRule="atLeast"/>
              <w:rPr>
                <w:rFonts w:ascii="仿宋_GB2312" w:eastAsia="仿宋_GB2312" w:cs="仿宋_GB2312"/>
                <w:color w:val="000000"/>
                <w:kern w:val="0"/>
                <w:sz w:val="24"/>
              </w:rPr>
            </w:pPr>
          </w:p>
          <w:p w14:paraId="4C0D622E">
            <w:pPr>
              <w:spacing w:line="340" w:lineRule="atLeast"/>
              <w:rPr>
                <w:rFonts w:ascii="仿宋_GB2312" w:eastAsia="仿宋_GB2312" w:cs="仿宋_GB2312"/>
                <w:color w:val="000000"/>
                <w:kern w:val="0"/>
                <w:sz w:val="24"/>
              </w:rPr>
            </w:pPr>
          </w:p>
          <w:p w14:paraId="6ACC442C">
            <w:pPr>
              <w:spacing w:line="340" w:lineRule="atLeast"/>
              <w:rPr>
                <w:rFonts w:ascii="仿宋_GB2312" w:eastAsia="仿宋_GB2312" w:cs="仿宋_GB2312"/>
                <w:color w:val="000000"/>
                <w:kern w:val="0"/>
                <w:sz w:val="24"/>
              </w:rPr>
            </w:pPr>
          </w:p>
          <w:p w14:paraId="632845D3">
            <w:pPr>
              <w:spacing w:line="340" w:lineRule="atLeast"/>
              <w:rPr>
                <w:rFonts w:ascii="仿宋_GB2312" w:eastAsia="仿宋_GB2312" w:cs="仿宋_GB2312"/>
                <w:color w:val="000000"/>
                <w:kern w:val="0"/>
                <w:sz w:val="24"/>
              </w:rPr>
            </w:pPr>
          </w:p>
          <w:p w14:paraId="787A99AA">
            <w:pPr>
              <w:spacing w:line="340" w:lineRule="atLeast"/>
              <w:rPr>
                <w:rFonts w:ascii="仿宋_GB2312" w:eastAsia="仿宋_GB2312" w:cs="仿宋_GB2312"/>
                <w:color w:val="000000"/>
                <w:kern w:val="0"/>
                <w:sz w:val="24"/>
              </w:rPr>
            </w:pPr>
          </w:p>
          <w:p w14:paraId="06337103">
            <w:pPr>
              <w:spacing w:line="340" w:lineRule="atLeast"/>
              <w:rPr>
                <w:rFonts w:ascii="仿宋_GB2312" w:eastAsia="仿宋_GB2312" w:cs="仿宋_GB2312"/>
                <w:color w:val="000000"/>
                <w:kern w:val="0"/>
                <w:sz w:val="24"/>
              </w:rPr>
            </w:pPr>
          </w:p>
          <w:p w14:paraId="0AF68148">
            <w:pPr>
              <w:spacing w:line="340" w:lineRule="atLeast"/>
              <w:rPr>
                <w:rFonts w:ascii="仿宋_GB2312" w:eastAsia="仿宋_GB2312" w:cs="仿宋_GB2312"/>
                <w:color w:val="000000"/>
                <w:kern w:val="0"/>
                <w:sz w:val="24"/>
              </w:rPr>
            </w:pPr>
          </w:p>
          <w:p w14:paraId="720B753E">
            <w:pPr>
              <w:spacing w:line="340" w:lineRule="atLeast"/>
              <w:rPr>
                <w:rFonts w:ascii="仿宋_GB2312" w:eastAsia="仿宋_GB2312" w:cs="仿宋_GB2312"/>
                <w:color w:val="000000"/>
                <w:kern w:val="0"/>
                <w:sz w:val="24"/>
              </w:rPr>
            </w:pPr>
          </w:p>
        </w:tc>
      </w:tr>
    </w:tbl>
    <w:p w14:paraId="48F60ED7">
      <w:pPr>
        <w:pStyle w:val="32"/>
        <w:widowControl/>
        <w:spacing w:line="340" w:lineRule="atLeast"/>
        <w:ind w:firstLine="0" w:firstLineChars="0"/>
        <w:rPr>
          <w:rFonts w:ascii="黑体" w:hAnsi="宋体" w:eastAsia="黑体" w:cs="黑体"/>
          <w:color w:val="000000"/>
          <w:sz w:val="24"/>
          <w:szCs w:val="24"/>
        </w:rPr>
      </w:pPr>
    </w:p>
    <w:p w14:paraId="127AD64D">
      <w:pPr>
        <w:pStyle w:val="32"/>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四、课程评价与成效</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B1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Borders>
              <w:top w:val="single" w:color="auto" w:sz="4" w:space="0"/>
              <w:left w:val="single" w:color="auto" w:sz="4" w:space="0"/>
              <w:bottom w:val="single" w:color="auto" w:sz="4" w:space="0"/>
              <w:right w:val="single" w:color="auto" w:sz="4" w:space="0"/>
            </w:tcBorders>
          </w:tcPr>
          <w:p w14:paraId="117804A7">
            <w:pPr>
              <w:spacing w:line="340" w:lineRule="atLeas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（概述课程考核评价的方法机制建设情况，以及校内外同行和学生评价、课程思政教学改革成效、示范辐射等情况。500字以内）</w:t>
            </w:r>
          </w:p>
          <w:p w14:paraId="3C441480">
            <w:pPr>
              <w:spacing w:line="340" w:lineRule="atLeast"/>
              <w:rPr>
                <w:rFonts w:ascii="仿宋_GB2312" w:eastAsia="仿宋_GB2312" w:cs="仿宋_GB2312"/>
                <w:color w:val="000000"/>
                <w:kern w:val="0"/>
                <w:sz w:val="24"/>
                <w:lang w:bidi="ar"/>
              </w:rPr>
            </w:pPr>
          </w:p>
          <w:p w14:paraId="228DD8C7">
            <w:pPr>
              <w:spacing w:line="340" w:lineRule="atLeast"/>
              <w:rPr>
                <w:rFonts w:ascii="仿宋_GB2312" w:eastAsia="仿宋_GB2312" w:cs="仿宋_GB2312"/>
                <w:color w:val="000000"/>
                <w:kern w:val="0"/>
                <w:sz w:val="24"/>
                <w:lang w:bidi="ar"/>
              </w:rPr>
            </w:pPr>
          </w:p>
          <w:p w14:paraId="1452C83A">
            <w:pPr>
              <w:spacing w:line="340" w:lineRule="atLeast"/>
              <w:rPr>
                <w:color w:val="000000"/>
                <w:kern w:val="0"/>
                <w:sz w:val="24"/>
              </w:rPr>
            </w:pPr>
          </w:p>
          <w:p w14:paraId="53EE42EB">
            <w:pPr>
              <w:spacing w:line="340" w:lineRule="atLeast"/>
              <w:rPr>
                <w:color w:val="000000"/>
                <w:kern w:val="0"/>
                <w:sz w:val="24"/>
              </w:rPr>
            </w:pPr>
          </w:p>
          <w:p w14:paraId="39BB51DD">
            <w:pPr>
              <w:spacing w:line="340" w:lineRule="atLeast"/>
              <w:rPr>
                <w:color w:val="000000"/>
                <w:kern w:val="0"/>
                <w:sz w:val="24"/>
              </w:rPr>
            </w:pPr>
          </w:p>
          <w:p w14:paraId="21DEBA5C">
            <w:pPr>
              <w:spacing w:line="340" w:lineRule="atLeast"/>
              <w:rPr>
                <w:color w:val="000000"/>
                <w:kern w:val="0"/>
                <w:sz w:val="24"/>
              </w:rPr>
            </w:pPr>
          </w:p>
          <w:p w14:paraId="0E7E4BE8">
            <w:pPr>
              <w:spacing w:line="340" w:lineRule="atLeast"/>
              <w:rPr>
                <w:color w:val="000000"/>
                <w:kern w:val="0"/>
                <w:sz w:val="24"/>
              </w:rPr>
            </w:pPr>
          </w:p>
          <w:p w14:paraId="52A6BCA3">
            <w:pPr>
              <w:spacing w:line="340" w:lineRule="atLeast"/>
              <w:rPr>
                <w:color w:val="000000"/>
                <w:kern w:val="0"/>
                <w:sz w:val="24"/>
              </w:rPr>
            </w:pPr>
          </w:p>
          <w:p w14:paraId="0CBDD6F7">
            <w:pPr>
              <w:spacing w:line="340" w:lineRule="atLeast"/>
              <w:rPr>
                <w:color w:val="000000"/>
                <w:kern w:val="0"/>
                <w:sz w:val="24"/>
              </w:rPr>
            </w:pPr>
          </w:p>
          <w:p w14:paraId="3FD21724">
            <w:pPr>
              <w:spacing w:line="340" w:lineRule="atLeast"/>
              <w:rPr>
                <w:color w:val="000000"/>
                <w:kern w:val="0"/>
                <w:sz w:val="24"/>
              </w:rPr>
            </w:pPr>
          </w:p>
          <w:p w14:paraId="76228B37">
            <w:pPr>
              <w:spacing w:line="340" w:lineRule="atLeast"/>
              <w:rPr>
                <w:color w:val="000000"/>
                <w:kern w:val="0"/>
                <w:sz w:val="24"/>
              </w:rPr>
            </w:pPr>
          </w:p>
        </w:tc>
      </w:tr>
    </w:tbl>
    <w:p w14:paraId="411BBF76">
      <w:pPr>
        <w:spacing w:line="340" w:lineRule="atLeast"/>
        <w:rPr>
          <w:rFonts w:ascii="黑体" w:hAnsi="宋体" w:eastAsia="黑体" w:cs="黑体"/>
          <w:color w:val="000000"/>
          <w:sz w:val="24"/>
        </w:rPr>
      </w:pPr>
      <w:r>
        <w:rPr>
          <w:rFonts w:hint="eastAsia" w:ascii="黑体" w:hAnsi="宋体" w:eastAsia="黑体" w:cs="黑体"/>
          <w:color w:val="000000"/>
          <w:sz w:val="24"/>
          <w:lang w:bidi="ar"/>
        </w:rPr>
        <w:t>五、课程特色与创新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3E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Borders>
              <w:top w:val="single" w:color="auto" w:sz="4" w:space="0"/>
              <w:left w:val="single" w:color="auto" w:sz="4" w:space="0"/>
              <w:bottom w:val="single" w:color="auto" w:sz="4" w:space="0"/>
              <w:right w:val="single" w:color="auto" w:sz="4" w:space="0"/>
            </w:tcBorders>
          </w:tcPr>
          <w:p w14:paraId="0E2CF897">
            <w:pPr>
              <w:spacing w:line="340" w:lineRule="atLeas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（概述在课程思政建设方面的特色、亮点和创新点，形成的可供同类课程借鉴共享的经验做法等。须用1—2个典型教学案例举例说明。500字以内）</w:t>
            </w:r>
          </w:p>
          <w:p w14:paraId="58875E73">
            <w:pPr>
              <w:spacing w:line="340" w:lineRule="atLeast"/>
              <w:rPr>
                <w:rFonts w:ascii="仿宋_GB2312" w:eastAsia="仿宋_GB2312" w:cs="仿宋_GB2312"/>
                <w:color w:val="000000"/>
                <w:kern w:val="0"/>
                <w:sz w:val="24"/>
                <w:lang w:bidi="ar"/>
              </w:rPr>
            </w:pPr>
          </w:p>
          <w:p w14:paraId="02A88147">
            <w:pPr>
              <w:spacing w:line="340" w:lineRule="atLeast"/>
              <w:rPr>
                <w:color w:val="000000"/>
                <w:kern w:val="0"/>
                <w:sz w:val="24"/>
              </w:rPr>
            </w:pPr>
          </w:p>
          <w:p w14:paraId="773FB9C7">
            <w:pPr>
              <w:spacing w:line="340" w:lineRule="atLeast"/>
              <w:rPr>
                <w:color w:val="000000"/>
                <w:kern w:val="0"/>
                <w:sz w:val="24"/>
              </w:rPr>
            </w:pPr>
          </w:p>
          <w:p w14:paraId="3929979D">
            <w:pPr>
              <w:spacing w:line="340" w:lineRule="atLeast"/>
              <w:rPr>
                <w:color w:val="000000"/>
                <w:kern w:val="0"/>
                <w:sz w:val="24"/>
              </w:rPr>
            </w:pPr>
          </w:p>
          <w:p w14:paraId="1E4FC293">
            <w:pPr>
              <w:spacing w:line="340" w:lineRule="atLeast"/>
              <w:rPr>
                <w:color w:val="000000"/>
                <w:kern w:val="0"/>
                <w:sz w:val="24"/>
              </w:rPr>
            </w:pPr>
          </w:p>
          <w:p w14:paraId="45AABAF0">
            <w:pPr>
              <w:spacing w:line="340" w:lineRule="atLeast"/>
              <w:rPr>
                <w:color w:val="000000"/>
                <w:kern w:val="0"/>
                <w:sz w:val="24"/>
              </w:rPr>
            </w:pPr>
          </w:p>
          <w:p w14:paraId="7EA1EDFA">
            <w:pPr>
              <w:spacing w:line="340" w:lineRule="atLeast"/>
              <w:rPr>
                <w:color w:val="000000"/>
                <w:kern w:val="0"/>
                <w:sz w:val="24"/>
              </w:rPr>
            </w:pPr>
          </w:p>
          <w:p w14:paraId="503D5A8D">
            <w:pPr>
              <w:spacing w:line="340" w:lineRule="atLeast"/>
              <w:rPr>
                <w:color w:val="000000"/>
                <w:kern w:val="0"/>
                <w:sz w:val="24"/>
              </w:rPr>
            </w:pPr>
          </w:p>
          <w:p w14:paraId="0F9640AE">
            <w:pPr>
              <w:spacing w:line="340" w:lineRule="atLeast"/>
              <w:rPr>
                <w:color w:val="000000"/>
                <w:kern w:val="0"/>
                <w:sz w:val="24"/>
              </w:rPr>
            </w:pPr>
          </w:p>
          <w:p w14:paraId="7FD7D716">
            <w:pPr>
              <w:spacing w:line="340" w:lineRule="atLeast"/>
              <w:rPr>
                <w:color w:val="000000"/>
                <w:kern w:val="0"/>
                <w:sz w:val="24"/>
              </w:rPr>
            </w:pPr>
          </w:p>
          <w:p w14:paraId="14A2FE61">
            <w:pPr>
              <w:spacing w:line="340" w:lineRule="atLeast"/>
              <w:rPr>
                <w:color w:val="000000"/>
                <w:kern w:val="0"/>
                <w:sz w:val="24"/>
              </w:rPr>
            </w:pPr>
          </w:p>
          <w:p w14:paraId="4F9E2580">
            <w:pPr>
              <w:spacing w:line="340" w:lineRule="atLeast"/>
              <w:rPr>
                <w:color w:val="000000"/>
                <w:kern w:val="0"/>
                <w:sz w:val="24"/>
              </w:rPr>
            </w:pPr>
          </w:p>
          <w:p w14:paraId="04DA553D">
            <w:pPr>
              <w:spacing w:line="340" w:lineRule="atLeast"/>
              <w:rPr>
                <w:color w:val="000000"/>
                <w:kern w:val="0"/>
                <w:sz w:val="24"/>
              </w:rPr>
            </w:pPr>
          </w:p>
          <w:p w14:paraId="48AB8B9E">
            <w:pPr>
              <w:spacing w:line="340" w:lineRule="atLeast"/>
              <w:rPr>
                <w:color w:val="000000"/>
                <w:kern w:val="0"/>
                <w:sz w:val="24"/>
              </w:rPr>
            </w:pPr>
          </w:p>
          <w:p w14:paraId="02BEA7A8">
            <w:pPr>
              <w:spacing w:line="340" w:lineRule="atLeast"/>
              <w:rPr>
                <w:color w:val="000000"/>
                <w:kern w:val="0"/>
                <w:sz w:val="24"/>
              </w:rPr>
            </w:pPr>
          </w:p>
          <w:p w14:paraId="73B12C97">
            <w:pPr>
              <w:spacing w:line="340" w:lineRule="atLeast"/>
              <w:rPr>
                <w:color w:val="000000"/>
                <w:kern w:val="0"/>
                <w:sz w:val="24"/>
              </w:rPr>
            </w:pPr>
          </w:p>
          <w:p w14:paraId="6E27AC89">
            <w:pPr>
              <w:spacing w:line="340" w:lineRule="atLeast"/>
              <w:rPr>
                <w:color w:val="000000"/>
                <w:kern w:val="0"/>
                <w:sz w:val="24"/>
              </w:rPr>
            </w:pPr>
          </w:p>
          <w:p w14:paraId="21238FCF">
            <w:pPr>
              <w:spacing w:line="340" w:lineRule="atLeast"/>
              <w:rPr>
                <w:color w:val="000000"/>
                <w:kern w:val="0"/>
                <w:sz w:val="24"/>
              </w:rPr>
            </w:pPr>
          </w:p>
        </w:tc>
      </w:tr>
    </w:tbl>
    <w:p w14:paraId="68A064E6">
      <w:pPr>
        <w:spacing w:line="340" w:lineRule="atLeast"/>
        <w:rPr>
          <w:rFonts w:ascii="黑体" w:hAnsi="宋体" w:eastAsia="黑体" w:cs="黑体"/>
          <w:color w:val="000000"/>
          <w:sz w:val="24"/>
        </w:rPr>
      </w:pPr>
      <w:r>
        <w:rPr>
          <w:rFonts w:hint="eastAsia" w:ascii="黑体" w:hAnsi="宋体" w:eastAsia="黑体" w:cs="黑体"/>
          <w:color w:val="000000"/>
          <w:sz w:val="24"/>
          <w:lang w:bidi="ar"/>
        </w:rPr>
        <w:t>六、课程建设计划</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A0E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5936FC5E">
            <w:pPr>
              <w:spacing w:line="340" w:lineRule="atLeas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（概述今后5年课程在课程思政方面的持续建设计划、需要进一步解决的问题、主要改进措施、支持保障措施等。300字以内）</w:t>
            </w:r>
          </w:p>
          <w:p w14:paraId="06AA4F20">
            <w:pPr>
              <w:spacing w:line="340" w:lineRule="atLeast"/>
              <w:rPr>
                <w:rFonts w:ascii="仿宋_GB2312" w:eastAsia="仿宋_GB2312" w:cs="仿宋_GB2312"/>
                <w:color w:val="000000"/>
                <w:kern w:val="0"/>
                <w:sz w:val="24"/>
                <w:lang w:bidi="ar"/>
              </w:rPr>
            </w:pPr>
          </w:p>
          <w:p w14:paraId="0838B1DC">
            <w:pPr>
              <w:spacing w:line="340" w:lineRule="atLeast"/>
              <w:rPr>
                <w:rFonts w:ascii="仿宋_GB2312" w:eastAsia="仿宋_GB2312" w:cs="仿宋_GB2312"/>
                <w:color w:val="000000"/>
                <w:kern w:val="0"/>
                <w:sz w:val="24"/>
                <w:lang w:bidi="ar"/>
              </w:rPr>
            </w:pPr>
          </w:p>
          <w:p w14:paraId="7E7DFC8B">
            <w:pPr>
              <w:spacing w:line="340" w:lineRule="atLeast"/>
              <w:rPr>
                <w:rFonts w:ascii="仿宋_GB2312" w:eastAsia="仿宋_GB2312" w:cs="仿宋_GB2312"/>
                <w:color w:val="000000"/>
                <w:kern w:val="0"/>
                <w:sz w:val="24"/>
                <w:lang w:bidi="ar"/>
              </w:rPr>
            </w:pPr>
          </w:p>
          <w:p w14:paraId="2157812D">
            <w:pPr>
              <w:spacing w:line="340" w:lineRule="atLeast"/>
              <w:rPr>
                <w:rFonts w:ascii="仿宋_GB2312" w:eastAsia="仿宋_GB2312" w:cs="仿宋_GB2312"/>
                <w:color w:val="000000"/>
                <w:kern w:val="0"/>
                <w:sz w:val="24"/>
                <w:lang w:bidi="ar"/>
              </w:rPr>
            </w:pPr>
          </w:p>
          <w:p w14:paraId="38D3B77B">
            <w:pPr>
              <w:spacing w:line="340" w:lineRule="atLeast"/>
              <w:rPr>
                <w:rFonts w:ascii="仿宋_GB2312" w:eastAsia="仿宋_GB2312" w:cs="仿宋_GB2312"/>
                <w:color w:val="000000"/>
                <w:kern w:val="0"/>
                <w:sz w:val="24"/>
                <w:lang w:bidi="ar"/>
              </w:rPr>
            </w:pPr>
          </w:p>
          <w:p w14:paraId="3FE29D43">
            <w:pPr>
              <w:spacing w:line="340" w:lineRule="atLeast"/>
              <w:rPr>
                <w:rFonts w:ascii="仿宋_GB2312" w:eastAsia="仿宋_GB2312" w:cs="仿宋_GB2312"/>
                <w:color w:val="000000"/>
                <w:kern w:val="0"/>
                <w:sz w:val="24"/>
                <w:lang w:bidi="ar"/>
              </w:rPr>
            </w:pPr>
          </w:p>
          <w:p w14:paraId="75603CA4">
            <w:pPr>
              <w:spacing w:line="340" w:lineRule="atLeast"/>
              <w:rPr>
                <w:rFonts w:ascii="仿宋_GB2312" w:eastAsia="仿宋_GB2312" w:cs="仿宋_GB2312"/>
                <w:color w:val="000000"/>
                <w:kern w:val="0"/>
                <w:sz w:val="24"/>
                <w:lang w:bidi="ar"/>
              </w:rPr>
            </w:pPr>
          </w:p>
          <w:p w14:paraId="4715851B">
            <w:pPr>
              <w:spacing w:line="340" w:lineRule="atLeast"/>
              <w:rPr>
                <w:rFonts w:ascii="仿宋_GB2312" w:eastAsia="仿宋_GB2312" w:cs="仿宋_GB2312"/>
                <w:color w:val="000000"/>
                <w:kern w:val="0"/>
                <w:sz w:val="24"/>
                <w:lang w:bidi="ar"/>
              </w:rPr>
            </w:pPr>
          </w:p>
          <w:p w14:paraId="651F8F46">
            <w:pPr>
              <w:spacing w:line="340" w:lineRule="atLeast"/>
              <w:rPr>
                <w:rFonts w:ascii="仿宋_GB2312" w:eastAsia="仿宋_GB2312" w:cs="仿宋_GB2312"/>
                <w:color w:val="000000"/>
                <w:kern w:val="0"/>
                <w:sz w:val="24"/>
                <w:lang w:bidi="ar"/>
              </w:rPr>
            </w:pPr>
          </w:p>
          <w:p w14:paraId="59F6EE6F">
            <w:pPr>
              <w:pStyle w:val="32"/>
              <w:widowControl/>
              <w:spacing w:line="340" w:lineRule="atLeast"/>
              <w:ind w:firstLine="0" w:firstLineChars="0"/>
              <w:rPr>
                <w:color w:val="000000"/>
                <w:kern w:val="0"/>
                <w:sz w:val="24"/>
                <w:szCs w:val="24"/>
                <w:lang w:bidi="ar"/>
              </w:rPr>
            </w:pPr>
          </w:p>
          <w:p w14:paraId="2BF261E5">
            <w:pPr>
              <w:pStyle w:val="32"/>
              <w:widowControl/>
              <w:spacing w:line="340" w:lineRule="atLeast"/>
              <w:ind w:firstLine="0" w:firstLineChars="0"/>
              <w:rPr>
                <w:color w:val="000000"/>
                <w:kern w:val="0"/>
                <w:sz w:val="24"/>
                <w:szCs w:val="24"/>
                <w:lang w:bidi="ar"/>
              </w:rPr>
            </w:pPr>
          </w:p>
          <w:p w14:paraId="4BBCFC2A">
            <w:pPr>
              <w:pStyle w:val="32"/>
              <w:widowControl/>
              <w:spacing w:line="340" w:lineRule="atLeast"/>
              <w:ind w:firstLine="0" w:firstLineChars="0"/>
              <w:rPr>
                <w:color w:val="000000"/>
                <w:kern w:val="0"/>
                <w:sz w:val="24"/>
                <w:szCs w:val="24"/>
                <w:lang w:bidi="ar"/>
              </w:rPr>
            </w:pPr>
          </w:p>
          <w:p w14:paraId="65C13AD3">
            <w:pPr>
              <w:pStyle w:val="32"/>
              <w:widowControl/>
              <w:spacing w:line="340" w:lineRule="atLeast"/>
              <w:ind w:firstLine="0" w:firstLineChars="0"/>
              <w:rPr>
                <w:color w:val="000000"/>
                <w:kern w:val="0"/>
                <w:sz w:val="24"/>
                <w:szCs w:val="24"/>
                <w:lang w:bidi="ar"/>
              </w:rPr>
            </w:pPr>
          </w:p>
          <w:p w14:paraId="07BAC4AA">
            <w:pPr>
              <w:pStyle w:val="32"/>
              <w:widowControl/>
              <w:spacing w:line="340" w:lineRule="atLeast"/>
              <w:ind w:firstLine="0" w:firstLineChars="0"/>
              <w:rPr>
                <w:color w:val="000000"/>
                <w:kern w:val="0"/>
                <w:sz w:val="24"/>
                <w:szCs w:val="24"/>
                <w:lang w:bidi="ar"/>
              </w:rPr>
            </w:pPr>
          </w:p>
          <w:p w14:paraId="6546E9D8">
            <w:pPr>
              <w:pStyle w:val="32"/>
              <w:widowControl/>
              <w:spacing w:line="340" w:lineRule="atLeast"/>
              <w:ind w:firstLine="0" w:firstLineChars="0"/>
              <w:rPr>
                <w:color w:val="000000"/>
                <w:kern w:val="0"/>
                <w:sz w:val="24"/>
                <w:szCs w:val="24"/>
                <w:lang w:bidi="ar"/>
              </w:rPr>
            </w:pPr>
          </w:p>
        </w:tc>
      </w:tr>
    </w:tbl>
    <w:p w14:paraId="29A95225">
      <w:pPr>
        <w:pStyle w:val="32"/>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ab/>
      </w:r>
    </w:p>
    <w:p w14:paraId="57A46A51">
      <w:pPr>
        <w:pStyle w:val="32"/>
        <w:widowControl/>
        <w:spacing w:line="340" w:lineRule="atLeast"/>
        <w:ind w:firstLine="0" w:firstLineChars="0"/>
        <w:rPr>
          <w:rFonts w:ascii="黑体" w:hAnsi="宋体" w:eastAsia="黑体" w:cs="黑体"/>
          <w:color w:val="000000"/>
          <w:sz w:val="24"/>
          <w:szCs w:val="24"/>
        </w:rPr>
      </w:pPr>
      <w:r>
        <w:rPr>
          <w:rFonts w:hint="eastAsia" w:ascii="黑体" w:hAnsi="宋体" w:eastAsia="黑体" w:cs="黑体"/>
          <w:color w:val="000000"/>
          <w:sz w:val="24"/>
          <w:szCs w:val="24"/>
        </w:rPr>
        <w:t>七、申报课程思政教学名师或课程思政示范团队</w:t>
      </w:r>
    </w:p>
    <w:tbl>
      <w:tblPr>
        <w:tblStyle w:val="11"/>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251"/>
      </w:tblGrid>
      <w:tr w14:paraId="6E68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05" w:type="dxa"/>
            <w:tcBorders>
              <w:top w:val="single" w:color="auto" w:sz="4" w:space="0"/>
              <w:left w:val="single" w:color="auto" w:sz="4" w:space="0"/>
              <w:bottom w:val="single" w:color="auto" w:sz="4" w:space="0"/>
              <w:right w:val="single" w:color="auto" w:sz="4" w:space="0"/>
            </w:tcBorders>
            <w:vAlign w:val="center"/>
          </w:tcPr>
          <w:p w14:paraId="6DE8E107">
            <w:pPr>
              <w:spacing w:line="340" w:lineRule="exact"/>
              <w:jc w:val="center"/>
              <w:rPr>
                <w:rFonts w:ascii="仿宋_GB2312" w:eastAsia="仿宋_GB2312" w:cs="仿宋_GB2312"/>
                <w:color w:val="000000"/>
                <w:sz w:val="24"/>
              </w:rPr>
            </w:pPr>
            <w:r>
              <w:rPr>
                <w:rFonts w:hint="eastAsia" w:ascii="仿宋_GB2312" w:eastAsia="仿宋_GB2312" w:cs="仿宋_GB2312"/>
                <w:color w:val="000000"/>
                <w:sz w:val="24"/>
                <w:lang w:bidi="ar"/>
              </w:rPr>
              <w:t>申报类别</w:t>
            </w:r>
          </w:p>
          <w:p w14:paraId="66EDE3C1">
            <w:pPr>
              <w:spacing w:line="340" w:lineRule="exact"/>
              <w:jc w:val="center"/>
              <w:rPr>
                <w:rFonts w:ascii="仿宋_GB2312" w:eastAsia="仿宋_GB2312" w:cs="仿宋_GB2312"/>
                <w:color w:val="000000"/>
                <w:kern w:val="0"/>
                <w:sz w:val="24"/>
              </w:rPr>
            </w:pPr>
          </w:p>
        </w:tc>
        <w:tc>
          <w:tcPr>
            <w:tcW w:w="7251" w:type="dxa"/>
            <w:tcBorders>
              <w:top w:val="single" w:color="auto" w:sz="4" w:space="0"/>
              <w:left w:val="nil"/>
              <w:bottom w:val="single" w:color="auto" w:sz="4" w:space="0"/>
              <w:right w:val="single" w:color="auto" w:sz="4" w:space="0"/>
            </w:tcBorders>
          </w:tcPr>
          <w:p w14:paraId="4576AFB7">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w:t>
            </w:r>
            <w:r>
              <w:rPr>
                <w:rFonts w:ascii="仿宋_GB2312" w:eastAsia="仿宋_GB2312" w:cs="仿宋_GB2312"/>
                <w:color w:val="000000"/>
                <w:kern w:val="0"/>
                <w:sz w:val="24"/>
                <w:lang w:bidi="ar"/>
              </w:rPr>
              <w:t xml:space="preserve"> </w:t>
            </w:r>
            <w:r>
              <w:rPr>
                <w:rFonts w:hint="eastAsia" w:ascii="仿宋_GB2312" w:eastAsia="仿宋_GB2312" w:cs="仿宋_GB2312"/>
                <w:color w:val="000000"/>
                <w:kern w:val="0"/>
                <w:sz w:val="24"/>
                <w:lang w:bidi="ar"/>
              </w:rPr>
              <w:t>课程思政教学名师</w:t>
            </w:r>
          </w:p>
          <w:p w14:paraId="7FF19118">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 xml:space="preserve"> </w:t>
            </w:r>
            <w:r>
              <w:rPr>
                <w:rFonts w:hint="eastAsia" w:ascii="仿宋_GB2312" w:eastAsia="仿宋_GB2312" w:cs="仿宋_GB2312"/>
                <w:color w:val="000000"/>
                <w:kern w:val="0"/>
                <w:sz w:val="24"/>
                <w:lang w:bidi="ar"/>
              </w:rPr>
              <w:t>课程思政示范团队</w:t>
            </w:r>
          </w:p>
          <w:p w14:paraId="7C2C436A">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（请勾选其中一项）</w:t>
            </w:r>
          </w:p>
        </w:tc>
      </w:tr>
      <w:tr w14:paraId="1C5C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05" w:type="dxa"/>
            <w:tcBorders>
              <w:top w:val="single" w:color="auto" w:sz="4" w:space="0"/>
              <w:left w:val="single" w:color="auto" w:sz="4" w:space="0"/>
              <w:bottom w:val="single" w:color="auto" w:sz="4" w:space="0"/>
              <w:right w:val="single" w:color="auto" w:sz="4" w:space="0"/>
            </w:tcBorders>
            <w:vAlign w:val="center"/>
          </w:tcPr>
          <w:p w14:paraId="2FDE7266">
            <w:pPr>
              <w:spacing w:line="340" w:lineRule="exact"/>
              <w:jc w:val="center"/>
              <w:rPr>
                <w:rFonts w:ascii="仿宋_GB2312" w:eastAsia="仿宋_GB2312" w:cs="仿宋_GB2312"/>
                <w:color w:val="000000"/>
                <w:sz w:val="24"/>
              </w:rPr>
            </w:pPr>
            <w:r>
              <w:rPr>
                <w:rFonts w:hint="eastAsia" w:ascii="仿宋_GB2312" w:eastAsia="仿宋_GB2312" w:cs="仿宋_GB2312"/>
                <w:color w:val="000000"/>
                <w:sz w:val="24"/>
                <w:lang w:bidi="ar"/>
              </w:rPr>
              <w:t>课程思政教学名师情况简介</w:t>
            </w:r>
          </w:p>
          <w:p w14:paraId="52785264">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（若选此项进行填写）</w:t>
            </w:r>
          </w:p>
        </w:tc>
        <w:tc>
          <w:tcPr>
            <w:tcW w:w="7251" w:type="dxa"/>
            <w:tcBorders>
              <w:top w:val="single" w:color="auto" w:sz="4" w:space="0"/>
              <w:left w:val="nil"/>
              <w:bottom w:val="single" w:color="auto" w:sz="4" w:space="0"/>
              <w:right w:val="single" w:color="auto" w:sz="4" w:space="0"/>
            </w:tcBorders>
          </w:tcPr>
          <w:p w14:paraId="7EEEF802">
            <w:pPr>
              <w:spacing w:line="340" w:lineRule="exact"/>
              <w:rPr>
                <w:rFonts w:ascii="仿宋_GB2312" w:eastAsia="仿宋_GB2312" w:cs="仿宋_GB2312"/>
                <w:color w:val="000000"/>
                <w:kern w:val="0"/>
                <w:sz w:val="24"/>
              </w:rPr>
            </w:pPr>
            <w:r>
              <w:rPr>
                <w:rFonts w:hint="eastAsia" w:ascii="仿宋_GB2312" w:eastAsia="仿宋_GB2312" w:cs="仿宋_GB2312"/>
                <w:color w:val="000000"/>
                <w:kern w:val="0"/>
                <w:sz w:val="24"/>
                <w:lang w:bidi="ar"/>
              </w:rPr>
              <w:t>（近5年来在承担课程教学任务、开展课程思政教学实践和理论研究、获得教学奖励、青年教师带教等方面的情况。800字以内）</w:t>
            </w:r>
          </w:p>
          <w:p w14:paraId="1A7FAB93">
            <w:pPr>
              <w:spacing w:line="340" w:lineRule="exact"/>
              <w:rPr>
                <w:rFonts w:ascii="仿宋_GB2312" w:eastAsia="仿宋_GB2312" w:cs="仿宋_GB2312"/>
                <w:color w:val="000000"/>
                <w:sz w:val="24"/>
              </w:rPr>
            </w:pPr>
          </w:p>
          <w:p w14:paraId="1E0660F8">
            <w:pPr>
              <w:spacing w:line="340" w:lineRule="exact"/>
              <w:rPr>
                <w:rFonts w:ascii="仿宋_GB2312" w:eastAsia="仿宋_GB2312" w:cs="仿宋_GB2312"/>
                <w:color w:val="000000"/>
                <w:sz w:val="24"/>
              </w:rPr>
            </w:pPr>
          </w:p>
          <w:p w14:paraId="4CF72B03">
            <w:pPr>
              <w:spacing w:line="340" w:lineRule="exact"/>
              <w:rPr>
                <w:rFonts w:ascii="仿宋_GB2312" w:eastAsia="仿宋_GB2312" w:cs="仿宋_GB2312"/>
                <w:color w:val="000000"/>
                <w:sz w:val="24"/>
              </w:rPr>
            </w:pPr>
          </w:p>
          <w:p w14:paraId="204AE237">
            <w:pPr>
              <w:spacing w:line="340" w:lineRule="exact"/>
              <w:rPr>
                <w:rFonts w:ascii="仿宋_GB2312" w:eastAsia="仿宋_GB2312" w:cs="仿宋_GB2312"/>
                <w:color w:val="000000"/>
                <w:sz w:val="24"/>
              </w:rPr>
            </w:pPr>
          </w:p>
          <w:p w14:paraId="2C0A0DDD">
            <w:pPr>
              <w:spacing w:line="340" w:lineRule="exact"/>
              <w:rPr>
                <w:rFonts w:ascii="仿宋_GB2312" w:eastAsia="仿宋_GB2312" w:cs="仿宋_GB2312"/>
                <w:color w:val="000000"/>
                <w:sz w:val="24"/>
              </w:rPr>
            </w:pPr>
          </w:p>
          <w:p w14:paraId="1A3153B4">
            <w:pPr>
              <w:spacing w:line="340" w:lineRule="exact"/>
              <w:rPr>
                <w:rFonts w:ascii="仿宋_GB2312" w:eastAsia="仿宋_GB2312" w:cs="仿宋_GB2312"/>
                <w:color w:val="000000"/>
                <w:sz w:val="24"/>
              </w:rPr>
            </w:pPr>
          </w:p>
          <w:p w14:paraId="7E3C080F">
            <w:pPr>
              <w:spacing w:line="340" w:lineRule="exact"/>
              <w:rPr>
                <w:rFonts w:ascii="仿宋_GB2312" w:eastAsia="仿宋_GB2312" w:cs="仿宋_GB2312"/>
                <w:color w:val="000000"/>
                <w:sz w:val="24"/>
              </w:rPr>
            </w:pPr>
          </w:p>
          <w:p w14:paraId="4750F241">
            <w:pPr>
              <w:spacing w:line="340" w:lineRule="exact"/>
              <w:rPr>
                <w:rFonts w:ascii="仿宋_GB2312" w:eastAsia="仿宋_GB2312" w:cs="仿宋_GB2312"/>
                <w:color w:val="000000"/>
                <w:sz w:val="24"/>
              </w:rPr>
            </w:pPr>
          </w:p>
          <w:p w14:paraId="31EF5E4B">
            <w:pPr>
              <w:spacing w:line="340" w:lineRule="exact"/>
              <w:rPr>
                <w:rFonts w:ascii="仿宋_GB2312" w:eastAsia="仿宋_GB2312" w:cs="仿宋_GB2312"/>
                <w:color w:val="000000"/>
                <w:sz w:val="24"/>
              </w:rPr>
            </w:pPr>
          </w:p>
          <w:p w14:paraId="50270B02">
            <w:pPr>
              <w:spacing w:line="340" w:lineRule="exact"/>
              <w:rPr>
                <w:rFonts w:ascii="仿宋_GB2312" w:eastAsia="仿宋_GB2312" w:cs="仿宋_GB2312"/>
                <w:color w:val="000000"/>
                <w:sz w:val="24"/>
              </w:rPr>
            </w:pPr>
          </w:p>
          <w:p w14:paraId="5942535F">
            <w:pPr>
              <w:spacing w:line="340" w:lineRule="exact"/>
              <w:rPr>
                <w:rFonts w:ascii="仿宋_GB2312" w:eastAsia="仿宋_GB2312" w:cs="仿宋_GB2312"/>
                <w:color w:val="000000"/>
                <w:sz w:val="24"/>
              </w:rPr>
            </w:pPr>
          </w:p>
          <w:p w14:paraId="120D9D36">
            <w:pPr>
              <w:spacing w:line="340" w:lineRule="exact"/>
              <w:rPr>
                <w:rFonts w:ascii="仿宋_GB2312" w:eastAsia="仿宋_GB2312" w:cs="仿宋_GB2312"/>
                <w:color w:val="000000"/>
                <w:sz w:val="24"/>
              </w:rPr>
            </w:pPr>
          </w:p>
          <w:p w14:paraId="7E05FCC3">
            <w:pPr>
              <w:spacing w:line="340" w:lineRule="exact"/>
              <w:rPr>
                <w:rFonts w:ascii="仿宋_GB2312" w:eastAsia="仿宋_GB2312" w:cs="仿宋_GB2312"/>
                <w:color w:val="000000"/>
                <w:kern w:val="0"/>
                <w:sz w:val="24"/>
              </w:rPr>
            </w:pPr>
          </w:p>
        </w:tc>
      </w:tr>
      <w:tr w14:paraId="5F1A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05" w:type="dxa"/>
            <w:tcBorders>
              <w:top w:val="single" w:color="auto" w:sz="4" w:space="0"/>
              <w:left w:val="single" w:color="auto" w:sz="4" w:space="0"/>
              <w:bottom w:val="single" w:color="auto" w:sz="4" w:space="0"/>
              <w:right w:val="single" w:color="auto" w:sz="4" w:space="0"/>
            </w:tcBorders>
            <w:vAlign w:val="center"/>
          </w:tcPr>
          <w:p w14:paraId="27A7D25A">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课程思政示范团队情况简介</w:t>
            </w:r>
          </w:p>
          <w:p w14:paraId="7D3FE6FE">
            <w:pPr>
              <w:spacing w:line="340" w:lineRule="exact"/>
              <w:jc w:val="center"/>
              <w:rPr>
                <w:rFonts w:ascii="仿宋_GB2312" w:eastAsia="仿宋_GB2312" w:cs="仿宋_GB2312"/>
                <w:color w:val="000000"/>
                <w:kern w:val="0"/>
                <w:sz w:val="24"/>
              </w:rPr>
            </w:pPr>
            <w:r>
              <w:rPr>
                <w:rFonts w:hint="eastAsia" w:ascii="仿宋_GB2312" w:eastAsia="仿宋_GB2312" w:cs="仿宋_GB2312"/>
                <w:color w:val="000000"/>
                <w:kern w:val="0"/>
                <w:sz w:val="24"/>
                <w:lang w:bidi="ar"/>
              </w:rPr>
              <w:t>（若选此项进行填写）</w:t>
            </w:r>
          </w:p>
        </w:tc>
        <w:tc>
          <w:tcPr>
            <w:tcW w:w="7251" w:type="dxa"/>
            <w:tcBorders>
              <w:top w:val="single" w:color="auto" w:sz="4" w:space="0"/>
              <w:left w:val="nil"/>
              <w:bottom w:val="single" w:color="auto" w:sz="4" w:space="0"/>
              <w:right w:val="single" w:color="auto" w:sz="4" w:space="0"/>
            </w:tcBorders>
            <w:vAlign w:val="center"/>
          </w:tcPr>
          <w:p w14:paraId="062A9286">
            <w:pPr>
              <w:spacing w:line="340" w:lineRule="exact"/>
              <w:rPr>
                <w:rFonts w:ascii="仿宋_GB2312" w:eastAsia="仿宋_GB2312" w:cs="仿宋_GB2312"/>
                <w:color w:val="000000"/>
                <w:kern w:val="0"/>
                <w:sz w:val="24"/>
                <w:lang w:bidi="ar"/>
              </w:rPr>
            </w:pPr>
            <w:r>
              <w:rPr>
                <w:rFonts w:hint="eastAsia" w:ascii="仿宋_GB2312" w:eastAsia="仿宋_GB2312" w:cs="仿宋_GB2312"/>
                <w:color w:val="000000"/>
                <w:kern w:val="0"/>
                <w:sz w:val="24"/>
                <w:lang w:bidi="ar"/>
              </w:rPr>
              <w:t>（近5年来教学团队在组织实施本课程教育教学、开展课程思政建设、参加课程思政学习培训、集体教研、获得教学奖励等方面的情况。800字以内）</w:t>
            </w:r>
          </w:p>
          <w:p w14:paraId="0C56BD93">
            <w:pPr>
              <w:spacing w:line="340" w:lineRule="exact"/>
              <w:rPr>
                <w:rFonts w:ascii="仿宋_GB2312" w:eastAsia="仿宋_GB2312" w:cs="仿宋_GB2312"/>
                <w:color w:val="000000"/>
                <w:kern w:val="0"/>
                <w:sz w:val="24"/>
                <w:lang w:bidi="ar"/>
              </w:rPr>
            </w:pPr>
          </w:p>
          <w:p w14:paraId="56811418">
            <w:pPr>
              <w:spacing w:line="340" w:lineRule="exact"/>
              <w:jc w:val="center"/>
              <w:rPr>
                <w:rFonts w:ascii="仿宋_GB2312" w:eastAsia="仿宋_GB2312" w:cs="仿宋_GB2312"/>
                <w:color w:val="000000"/>
                <w:kern w:val="0"/>
                <w:sz w:val="24"/>
              </w:rPr>
            </w:pPr>
          </w:p>
          <w:p w14:paraId="270CE236">
            <w:pPr>
              <w:spacing w:line="340" w:lineRule="exact"/>
              <w:jc w:val="center"/>
              <w:rPr>
                <w:rFonts w:ascii="仿宋_GB2312" w:eastAsia="仿宋_GB2312" w:cs="仿宋_GB2312"/>
                <w:color w:val="000000"/>
                <w:kern w:val="0"/>
                <w:sz w:val="24"/>
              </w:rPr>
            </w:pPr>
          </w:p>
          <w:p w14:paraId="3479D643">
            <w:pPr>
              <w:spacing w:line="340" w:lineRule="exact"/>
              <w:jc w:val="center"/>
              <w:rPr>
                <w:rFonts w:ascii="仿宋_GB2312" w:eastAsia="仿宋_GB2312" w:cs="仿宋_GB2312"/>
                <w:color w:val="000000"/>
                <w:kern w:val="0"/>
                <w:sz w:val="24"/>
              </w:rPr>
            </w:pPr>
          </w:p>
          <w:p w14:paraId="0338C3B6">
            <w:pPr>
              <w:spacing w:line="340" w:lineRule="exact"/>
              <w:jc w:val="center"/>
              <w:rPr>
                <w:rFonts w:ascii="仿宋_GB2312" w:eastAsia="仿宋_GB2312" w:cs="仿宋_GB2312"/>
                <w:color w:val="000000"/>
                <w:kern w:val="0"/>
                <w:sz w:val="24"/>
              </w:rPr>
            </w:pPr>
          </w:p>
          <w:p w14:paraId="22CFF0CD">
            <w:pPr>
              <w:spacing w:line="340" w:lineRule="exact"/>
              <w:jc w:val="center"/>
              <w:rPr>
                <w:rFonts w:ascii="仿宋_GB2312" w:eastAsia="仿宋_GB2312" w:cs="仿宋_GB2312"/>
                <w:color w:val="000000"/>
                <w:kern w:val="0"/>
                <w:sz w:val="24"/>
              </w:rPr>
            </w:pPr>
          </w:p>
          <w:p w14:paraId="0E6DFA0D">
            <w:pPr>
              <w:spacing w:line="340" w:lineRule="exact"/>
              <w:jc w:val="center"/>
              <w:rPr>
                <w:rFonts w:ascii="仿宋_GB2312" w:eastAsia="仿宋_GB2312" w:cs="仿宋_GB2312"/>
                <w:color w:val="000000"/>
                <w:kern w:val="0"/>
                <w:sz w:val="24"/>
              </w:rPr>
            </w:pPr>
          </w:p>
          <w:p w14:paraId="70D6887D">
            <w:pPr>
              <w:spacing w:line="340" w:lineRule="exact"/>
              <w:jc w:val="center"/>
              <w:rPr>
                <w:rFonts w:ascii="仿宋_GB2312" w:eastAsia="仿宋_GB2312" w:cs="仿宋_GB2312"/>
                <w:color w:val="000000"/>
                <w:kern w:val="0"/>
                <w:sz w:val="24"/>
              </w:rPr>
            </w:pPr>
          </w:p>
          <w:p w14:paraId="2989C7D4">
            <w:pPr>
              <w:spacing w:line="340" w:lineRule="exact"/>
              <w:jc w:val="center"/>
              <w:rPr>
                <w:rFonts w:ascii="仿宋_GB2312" w:eastAsia="仿宋_GB2312" w:cs="仿宋_GB2312"/>
                <w:color w:val="000000"/>
                <w:kern w:val="0"/>
                <w:sz w:val="24"/>
              </w:rPr>
            </w:pPr>
          </w:p>
          <w:p w14:paraId="40679DD4">
            <w:pPr>
              <w:spacing w:line="340" w:lineRule="exact"/>
              <w:jc w:val="center"/>
              <w:rPr>
                <w:rFonts w:ascii="仿宋_GB2312" w:eastAsia="仿宋_GB2312" w:cs="仿宋_GB2312"/>
                <w:color w:val="000000"/>
                <w:kern w:val="0"/>
                <w:sz w:val="24"/>
              </w:rPr>
            </w:pPr>
          </w:p>
          <w:p w14:paraId="7F8799EB">
            <w:pPr>
              <w:spacing w:line="340" w:lineRule="exact"/>
              <w:jc w:val="center"/>
              <w:rPr>
                <w:rFonts w:ascii="仿宋_GB2312" w:eastAsia="仿宋_GB2312" w:cs="仿宋_GB2312"/>
                <w:color w:val="000000"/>
                <w:kern w:val="0"/>
                <w:sz w:val="24"/>
              </w:rPr>
            </w:pPr>
          </w:p>
          <w:p w14:paraId="0179004B">
            <w:pPr>
              <w:spacing w:line="340" w:lineRule="exact"/>
              <w:jc w:val="center"/>
              <w:rPr>
                <w:rFonts w:ascii="仿宋_GB2312" w:eastAsia="仿宋_GB2312" w:cs="仿宋_GB2312"/>
                <w:color w:val="000000"/>
                <w:kern w:val="0"/>
                <w:sz w:val="24"/>
              </w:rPr>
            </w:pPr>
          </w:p>
          <w:p w14:paraId="09D818A6">
            <w:pPr>
              <w:spacing w:line="340" w:lineRule="exact"/>
              <w:jc w:val="center"/>
              <w:rPr>
                <w:rFonts w:ascii="仿宋_GB2312" w:eastAsia="仿宋_GB2312" w:cs="仿宋_GB2312"/>
                <w:color w:val="000000"/>
                <w:kern w:val="0"/>
                <w:sz w:val="24"/>
              </w:rPr>
            </w:pPr>
          </w:p>
          <w:p w14:paraId="6B088E0A">
            <w:pPr>
              <w:spacing w:line="340" w:lineRule="exact"/>
              <w:jc w:val="center"/>
              <w:rPr>
                <w:rFonts w:ascii="仿宋_GB2312" w:eastAsia="仿宋_GB2312" w:cs="仿宋_GB2312"/>
                <w:color w:val="000000"/>
                <w:kern w:val="0"/>
                <w:sz w:val="24"/>
              </w:rPr>
            </w:pPr>
          </w:p>
          <w:p w14:paraId="59E8EE8A">
            <w:pPr>
              <w:spacing w:line="340" w:lineRule="exact"/>
              <w:jc w:val="center"/>
              <w:rPr>
                <w:rFonts w:ascii="仿宋_GB2312" w:eastAsia="仿宋_GB2312" w:cs="仿宋_GB2312"/>
                <w:color w:val="000000"/>
                <w:kern w:val="0"/>
                <w:sz w:val="24"/>
              </w:rPr>
            </w:pPr>
          </w:p>
          <w:p w14:paraId="117F8A58">
            <w:pPr>
              <w:spacing w:line="340" w:lineRule="exact"/>
              <w:jc w:val="center"/>
              <w:rPr>
                <w:rFonts w:ascii="仿宋_GB2312" w:eastAsia="仿宋_GB2312" w:cs="仿宋_GB2312"/>
                <w:color w:val="000000"/>
                <w:kern w:val="0"/>
                <w:sz w:val="24"/>
              </w:rPr>
            </w:pPr>
          </w:p>
          <w:p w14:paraId="102D3F3E">
            <w:pPr>
              <w:spacing w:line="340" w:lineRule="exact"/>
              <w:jc w:val="center"/>
              <w:rPr>
                <w:rFonts w:ascii="仿宋_GB2312" w:eastAsia="仿宋_GB2312" w:cs="仿宋_GB2312"/>
                <w:color w:val="000000"/>
                <w:kern w:val="0"/>
                <w:sz w:val="24"/>
              </w:rPr>
            </w:pPr>
          </w:p>
          <w:p w14:paraId="43E16C7B">
            <w:pPr>
              <w:spacing w:line="340" w:lineRule="exact"/>
              <w:jc w:val="center"/>
              <w:rPr>
                <w:rFonts w:ascii="仿宋_GB2312" w:eastAsia="仿宋_GB2312" w:cs="仿宋_GB2312"/>
                <w:color w:val="000000"/>
                <w:kern w:val="0"/>
                <w:sz w:val="24"/>
              </w:rPr>
            </w:pPr>
          </w:p>
        </w:tc>
      </w:tr>
    </w:tbl>
    <w:p w14:paraId="63767A82">
      <w:pPr>
        <w:spacing w:line="340" w:lineRule="atLeast"/>
        <w:rPr>
          <w:rFonts w:ascii="黑体" w:hAnsi="宋体" w:eastAsia="黑体" w:cs="黑体"/>
          <w:color w:val="000000"/>
          <w:sz w:val="24"/>
        </w:rPr>
      </w:pPr>
      <w:r>
        <w:rPr>
          <w:rFonts w:hint="eastAsia" w:ascii="黑体" w:hAnsi="宋体" w:eastAsia="黑体" w:cs="黑体"/>
          <w:color w:val="000000"/>
          <w:sz w:val="24"/>
          <w:lang w:bidi="ar"/>
        </w:rPr>
        <w:t>八、附件材料清单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435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8522" w:type="dxa"/>
            <w:tcBorders>
              <w:top w:val="single" w:color="auto" w:sz="4" w:space="0"/>
              <w:left w:val="single" w:color="auto" w:sz="4" w:space="0"/>
              <w:bottom w:val="single" w:color="auto" w:sz="4" w:space="0"/>
              <w:right w:val="single" w:color="auto" w:sz="4" w:space="0"/>
            </w:tcBorders>
          </w:tcPr>
          <w:p w14:paraId="33892639">
            <w:pPr>
              <w:pStyle w:val="32"/>
              <w:widowControl/>
              <w:numPr>
                <w:ilvl w:val="0"/>
                <w:numId w:val="2"/>
              </w:numPr>
              <w:adjustRightInd w:val="0"/>
              <w:snapToGrid w:val="0"/>
              <w:spacing w:before="156" w:beforeLines="50"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教学设计样例说明（必须提供）</w:t>
            </w:r>
          </w:p>
          <w:p w14:paraId="30AFB5BE">
            <w:pPr>
              <w:pStyle w:val="32"/>
              <w:widowControl/>
              <w:adjustRightInd w:val="0"/>
              <w:snapToGrid w:val="0"/>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（提供一节代表性课程的完整教学设计和教学实施流程说明，尽可能细致地反映出教师的思考和教学设计，在文档中应提供不少于</w:t>
            </w:r>
            <w:r>
              <w:rPr>
                <w:rFonts w:hint="eastAsia" w:ascii="Times New Roman" w:hAnsi="Times New Roman" w:eastAsia="仿宋_GB2312"/>
                <w:color w:val="000000"/>
                <w:kern w:val="0"/>
                <w:sz w:val="24"/>
                <w:szCs w:val="24"/>
                <w:lang w:bidi="ar"/>
              </w:rPr>
              <w:t>5</w:t>
            </w:r>
            <w:r>
              <w:rPr>
                <w:rFonts w:hint="eastAsia" w:ascii="仿宋_GB2312" w:eastAsia="仿宋_GB2312" w:cs="仿宋_GB2312"/>
                <w:color w:val="000000"/>
                <w:kern w:val="0"/>
                <w:sz w:val="24"/>
                <w:szCs w:val="24"/>
                <w:lang w:bidi="ar"/>
              </w:rPr>
              <w:t>张教学活动的图片。要求教学设计样例应具有较强的可读性，表述清晰流畅。课程负责人签字。）</w:t>
            </w:r>
          </w:p>
          <w:p w14:paraId="48630F7F">
            <w:pPr>
              <w:pStyle w:val="32"/>
              <w:widowControl/>
              <w:numPr>
                <w:ilvl w:val="0"/>
                <w:numId w:val="2"/>
              </w:numPr>
              <w:adjustRightInd w:val="0"/>
              <w:snapToGrid w:val="0"/>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最近一学期的课程教案（必须提供）</w:t>
            </w:r>
          </w:p>
          <w:p w14:paraId="0E01DC5C">
            <w:pPr>
              <w:pStyle w:val="32"/>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（课程负责人签字。）</w:t>
            </w:r>
          </w:p>
          <w:p w14:paraId="4ADD20F8">
            <w:pPr>
              <w:pStyle w:val="32"/>
              <w:widowControl/>
              <w:numPr>
                <w:ilvl w:val="0"/>
                <w:numId w:val="2"/>
              </w:numPr>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最近一学期学生评教结果统计（选择性提供）</w:t>
            </w:r>
          </w:p>
          <w:p w14:paraId="3A33D547">
            <w:pPr>
              <w:pStyle w:val="32"/>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（申报学校教务部门盖章。）</w:t>
            </w:r>
          </w:p>
          <w:p w14:paraId="235BF7C6">
            <w:pPr>
              <w:pStyle w:val="32"/>
              <w:widowControl/>
              <w:numPr>
                <w:ilvl w:val="0"/>
                <w:numId w:val="2"/>
              </w:numPr>
              <w:spacing w:line="340" w:lineRule="atLeast"/>
              <w:ind w:left="0" w:firstLine="482"/>
              <w:rPr>
                <w:rFonts w:ascii="仿宋_GB2312" w:eastAsia="仿宋_GB2312" w:cs="仿宋_GB2312"/>
                <w:b/>
                <w:bCs/>
                <w:color w:val="000000"/>
                <w:kern w:val="0"/>
                <w:sz w:val="24"/>
                <w:szCs w:val="24"/>
                <w:lang w:bidi="ar"/>
              </w:rPr>
            </w:pPr>
            <w:r>
              <w:rPr>
                <w:rFonts w:hint="eastAsia" w:ascii="仿宋_GB2312" w:eastAsia="仿宋_GB2312" w:cs="仿宋_GB2312"/>
                <w:b/>
                <w:bCs/>
                <w:color w:val="000000"/>
                <w:kern w:val="0"/>
                <w:sz w:val="24"/>
                <w:szCs w:val="24"/>
                <w:lang w:bidi="ar"/>
              </w:rPr>
              <w:t>最近一次学校对课堂教学评价（选择性提供）</w:t>
            </w:r>
          </w:p>
          <w:p w14:paraId="3DC8971C">
            <w:pPr>
              <w:pStyle w:val="32"/>
              <w:widowControl/>
              <w:spacing w:line="340" w:lineRule="atLeast"/>
              <w:ind w:firstLine="480"/>
              <w:rPr>
                <w:rFonts w:ascii="仿宋_GB2312" w:eastAsia="仿宋_GB2312" w:cs="仿宋_GB2312"/>
                <w:color w:val="000000"/>
                <w:kern w:val="0"/>
                <w:sz w:val="24"/>
                <w:szCs w:val="24"/>
                <w:lang w:bidi="ar"/>
              </w:rPr>
            </w:pPr>
            <w:r>
              <w:rPr>
                <w:rFonts w:hint="eastAsia" w:ascii="仿宋_GB2312" w:eastAsia="仿宋_GB2312" w:cs="仿宋_GB2312"/>
                <w:color w:val="000000"/>
                <w:kern w:val="0"/>
                <w:sz w:val="24"/>
                <w:szCs w:val="24"/>
                <w:lang w:bidi="ar"/>
              </w:rPr>
              <w:t>（申报学校教务部门盖章。）</w:t>
            </w:r>
          </w:p>
          <w:p w14:paraId="65AB513C">
            <w:pPr>
              <w:spacing w:line="340" w:lineRule="atLeast"/>
              <w:ind w:firstLine="482" w:firstLineChars="200"/>
              <w:rPr>
                <w:rFonts w:ascii="仿宋_GB2312" w:eastAsia="仿宋_GB2312" w:cs="仿宋_GB2312"/>
                <w:b/>
                <w:bCs/>
                <w:color w:val="000000"/>
                <w:kern w:val="0"/>
                <w:sz w:val="24"/>
              </w:rPr>
            </w:pPr>
            <w:r>
              <w:rPr>
                <w:rFonts w:hint="eastAsia" w:ascii="仿宋_GB2312" w:eastAsia="仿宋_GB2312" w:cs="仿宋_GB2312"/>
                <w:b/>
                <w:bCs/>
                <w:color w:val="000000"/>
                <w:kern w:val="0"/>
                <w:sz w:val="24"/>
                <w:lang w:bidi="ar"/>
              </w:rPr>
              <w:t>以上材料均可能网上公开，请严格审查，确保不违反有关法律及保密规定。</w:t>
            </w:r>
          </w:p>
        </w:tc>
      </w:tr>
    </w:tbl>
    <w:p w14:paraId="17EE397B">
      <w:pPr>
        <w:adjustRightInd w:val="0"/>
        <w:snapToGrid w:val="0"/>
        <w:spacing w:line="340" w:lineRule="atLeast"/>
        <w:rPr>
          <w:rFonts w:ascii="黑体" w:hAnsi="宋体" w:eastAsia="黑体" w:cs="黑体"/>
          <w:color w:val="000000"/>
          <w:sz w:val="24"/>
          <w:lang w:bidi="ar"/>
        </w:rPr>
      </w:pPr>
    </w:p>
    <w:p w14:paraId="593E3869">
      <w:pPr>
        <w:adjustRightInd w:val="0"/>
        <w:snapToGrid w:val="0"/>
        <w:spacing w:line="340" w:lineRule="atLeast"/>
        <w:rPr>
          <w:rFonts w:ascii="黑体" w:hAnsi="宋体" w:eastAsia="黑体" w:cs="黑体"/>
          <w:color w:val="000000"/>
          <w:sz w:val="24"/>
        </w:rPr>
      </w:pPr>
      <w:r>
        <w:rPr>
          <w:rFonts w:hint="eastAsia" w:ascii="黑体" w:hAnsi="宋体" w:eastAsia="黑体" w:cs="黑体"/>
          <w:color w:val="000000"/>
          <w:sz w:val="24"/>
          <w:lang w:bidi="ar"/>
        </w:rPr>
        <w:t>九、课程负责人承诺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28D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2" w:type="dxa"/>
            <w:tcBorders>
              <w:top w:val="single" w:color="auto" w:sz="4" w:space="0"/>
              <w:left w:val="single" w:color="auto" w:sz="4" w:space="0"/>
              <w:bottom w:val="single" w:color="auto" w:sz="4" w:space="0"/>
              <w:right w:val="single" w:color="auto" w:sz="4" w:space="0"/>
            </w:tcBorders>
          </w:tcPr>
          <w:p w14:paraId="63F1D9B2">
            <w:pPr>
              <w:adjustRightInd w:val="0"/>
              <w:snapToGrid w:val="0"/>
              <w:spacing w:before="156" w:beforeLines="50" w:after="156" w:afterLines="50" w:line="400" w:lineRule="atLeast"/>
              <w:ind w:firstLine="480" w:firstLineChars="200"/>
              <w:rPr>
                <w:rFonts w:ascii="仿宋_GB2312" w:hAnsi="仿宋" w:eastAsia="仿宋_GB2312"/>
                <w:color w:val="000000"/>
                <w:kern w:val="0"/>
                <w:sz w:val="24"/>
              </w:rPr>
            </w:pPr>
            <w:r>
              <w:rPr>
                <w:rFonts w:hint="eastAsia" w:ascii="仿宋_GB2312" w:hAnsi="仿宋" w:eastAsia="仿宋_GB2312"/>
                <w:color w:val="000000"/>
                <w:kern w:val="0"/>
                <w:sz w:val="24"/>
                <w:lang w:bidi="ar"/>
              </w:rPr>
              <w:t>本人已认真填写并检查以上材料，保证内容真实有效，不存在任何知识产权问题。如有违反，本人将承担相关责任。</w:t>
            </w:r>
          </w:p>
          <w:p w14:paraId="06975C5B">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课程负责人（签字）：</w:t>
            </w:r>
          </w:p>
          <w:p w14:paraId="189149FE">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年   月   日</w:t>
            </w:r>
          </w:p>
        </w:tc>
      </w:tr>
    </w:tbl>
    <w:p w14:paraId="5665B4D5">
      <w:pPr>
        <w:jc w:val="left"/>
        <w:outlineLvl w:val="0"/>
        <w:rPr>
          <w:rFonts w:ascii="黑体" w:hAnsi="宋体" w:eastAsia="黑体" w:cs="黑体"/>
          <w:color w:val="000000"/>
          <w:sz w:val="24"/>
          <w:lang w:bidi="ar"/>
        </w:rPr>
      </w:pPr>
    </w:p>
    <w:p w14:paraId="5F04EDC9">
      <w:pPr>
        <w:jc w:val="left"/>
        <w:outlineLvl w:val="0"/>
        <w:rPr>
          <w:rFonts w:ascii="黑体" w:hAnsi="宋体" w:eastAsia="黑体" w:cs="黑体"/>
          <w:color w:val="000000"/>
          <w:sz w:val="24"/>
          <w:lang w:bidi="ar"/>
        </w:rPr>
      </w:pPr>
      <w:r>
        <w:rPr>
          <w:rFonts w:hint="eastAsia" w:ascii="黑体" w:hAnsi="宋体" w:eastAsia="黑体" w:cs="黑体"/>
          <w:color w:val="000000"/>
          <w:sz w:val="24"/>
          <w:lang w:bidi="ar"/>
        </w:rPr>
        <w:t>十、评审意见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D5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2" w:type="dxa"/>
            <w:tcBorders>
              <w:top w:val="single" w:color="auto" w:sz="4" w:space="0"/>
              <w:left w:val="single" w:color="auto" w:sz="4" w:space="0"/>
              <w:bottom w:val="single" w:color="auto" w:sz="4" w:space="0"/>
              <w:right w:val="single" w:color="auto" w:sz="4" w:space="0"/>
            </w:tcBorders>
          </w:tcPr>
          <w:p w14:paraId="18161772">
            <w:pPr>
              <w:pStyle w:val="5"/>
              <w:ind w:firstLine="4633" w:firstLineChars="1654"/>
              <w:rPr>
                <w:b/>
                <w:bCs/>
                <w:sz w:val="28"/>
                <w:szCs w:val="28"/>
              </w:rPr>
            </w:pPr>
          </w:p>
          <w:p w14:paraId="58A1A26D">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lang w:bidi="ar"/>
              </w:rPr>
            </w:pPr>
          </w:p>
          <w:p w14:paraId="61F06992">
            <w:pPr>
              <w:adjustRightInd w:val="0"/>
              <w:snapToGrid w:val="0"/>
              <w:spacing w:line="400" w:lineRule="atLeast"/>
              <w:ind w:right="2520" w:rightChars="1200" w:firstLine="480" w:firstLineChars="200"/>
              <w:jc w:val="right"/>
              <w:rPr>
                <w:rFonts w:ascii="仿宋_GB2312" w:hAnsi="仿宋" w:eastAsia="仿宋_GB2312"/>
                <w:color w:val="000000"/>
                <w:kern w:val="0"/>
                <w:sz w:val="24"/>
                <w:lang w:bidi="ar"/>
              </w:rPr>
            </w:pPr>
          </w:p>
          <w:p w14:paraId="0CB3CDB7">
            <w:pPr>
              <w:adjustRightInd w:val="0"/>
              <w:snapToGrid w:val="0"/>
              <w:spacing w:line="400" w:lineRule="atLeast"/>
              <w:ind w:right="2520" w:rightChars="1200" w:firstLine="480" w:firstLineChars="200"/>
              <w:jc w:val="right"/>
              <w:rPr>
                <w:rFonts w:ascii="仿宋_GB2312" w:hAnsi="仿宋" w:eastAsia="仿宋_GB2312"/>
                <w:color w:val="000000"/>
                <w:kern w:val="0"/>
                <w:sz w:val="24"/>
                <w:lang w:bidi="ar"/>
              </w:rPr>
            </w:pPr>
            <w:r>
              <w:rPr>
                <w:rFonts w:hint="eastAsia" w:ascii="仿宋_GB2312" w:hAnsi="仿宋" w:eastAsia="仿宋_GB2312"/>
                <w:color w:val="000000"/>
                <w:kern w:val="0"/>
                <w:sz w:val="24"/>
                <w:lang w:bidi="ar"/>
              </w:rPr>
              <w:t>主审专家签名：</w:t>
            </w:r>
          </w:p>
          <w:p w14:paraId="34C16304">
            <w:pPr>
              <w:adjustRightInd w:val="0"/>
              <w:snapToGrid w:val="0"/>
              <w:spacing w:line="400" w:lineRule="atLeast"/>
              <w:ind w:right="2520" w:rightChars="1200" w:firstLine="480" w:firstLineChars="200"/>
              <w:jc w:val="right"/>
              <w:rPr>
                <w:rFonts w:ascii="仿宋_GB2312" w:hAnsi="仿宋" w:eastAsia="仿宋_GB2312"/>
                <w:color w:val="000000"/>
                <w:kern w:val="0"/>
                <w:sz w:val="24"/>
              </w:rPr>
            </w:pPr>
            <w:r>
              <w:rPr>
                <w:rFonts w:hint="eastAsia" w:ascii="仿宋_GB2312" w:hAnsi="仿宋" w:eastAsia="仿宋_GB2312"/>
                <w:color w:val="000000"/>
                <w:kern w:val="0"/>
                <w:sz w:val="24"/>
                <w:lang w:bidi="ar"/>
              </w:rPr>
              <w:t>年   月   日</w:t>
            </w:r>
          </w:p>
        </w:tc>
      </w:tr>
      <w:tr w14:paraId="4884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2" w:type="dxa"/>
            <w:tcBorders>
              <w:top w:val="single" w:color="auto" w:sz="4" w:space="0"/>
              <w:left w:val="single" w:color="auto" w:sz="4" w:space="0"/>
              <w:bottom w:val="single" w:color="auto" w:sz="4" w:space="0"/>
              <w:right w:val="single" w:color="auto" w:sz="4" w:space="0"/>
            </w:tcBorders>
          </w:tcPr>
          <w:p w14:paraId="606C4B4C">
            <w:pPr>
              <w:wordWrap w:val="0"/>
              <w:adjustRightInd w:val="0"/>
              <w:snapToGrid w:val="0"/>
              <w:spacing w:line="400" w:lineRule="atLeast"/>
              <w:ind w:right="2520" w:rightChars="1200" w:firstLine="480" w:firstLineChars="200"/>
              <w:jc w:val="right"/>
              <w:rPr>
                <w:rFonts w:ascii="仿宋_GB2312" w:hAnsi="仿宋" w:eastAsia="仿宋_GB2312"/>
                <w:color w:val="000000"/>
                <w:kern w:val="0"/>
                <w:sz w:val="24"/>
                <w:lang w:bidi="ar"/>
              </w:rPr>
            </w:pPr>
            <w:r>
              <w:rPr>
                <w:rFonts w:hint="eastAsia" w:ascii="仿宋_GB2312" w:hAnsi="仿宋" w:eastAsia="仿宋_GB2312"/>
                <w:color w:val="000000"/>
                <w:kern w:val="0"/>
                <w:sz w:val="24"/>
                <w:lang w:bidi="ar"/>
              </w:rPr>
              <w:t>评审组其他专家签名：</w:t>
            </w:r>
          </w:p>
          <w:p w14:paraId="53B1039E">
            <w:pPr>
              <w:adjustRightInd w:val="0"/>
              <w:snapToGrid w:val="0"/>
              <w:spacing w:before="156" w:beforeLines="50" w:after="156" w:afterLines="50" w:line="400" w:lineRule="atLeast"/>
              <w:ind w:firstLine="480" w:firstLineChars="200"/>
              <w:rPr>
                <w:rFonts w:ascii="仿宋_GB2312" w:hAnsi="仿宋" w:eastAsia="仿宋_GB2312"/>
                <w:color w:val="000000"/>
                <w:kern w:val="0"/>
                <w:sz w:val="24"/>
                <w:lang w:bidi="ar"/>
              </w:rPr>
            </w:pPr>
          </w:p>
          <w:p w14:paraId="2DF2CF0F">
            <w:pPr>
              <w:adjustRightInd w:val="0"/>
              <w:snapToGrid w:val="0"/>
              <w:spacing w:before="156" w:beforeLines="50" w:after="156" w:afterLines="50" w:line="400" w:lineRule="atLeast"/>
              <w:ind w:firstLine="480" w:firstLineChars="200"/>
              <w:rPr>
                <w:rFonts w:ascii="仿宋_GB2312" w:hAnsi="仿宋" w:eastAsia="仿宋_GB2312"/>
                <w:color w:val="000000"/>
                <w:kern w:val="0"/>
                <w:sz w:val="24"/>
                <w:lang w:bidi="ar"/>
              </w:rPr>
            </w:pPr>
          </w:p>
          <w:p w14:paraId="08F0BE8A">
            <w:pPr>
              <w:adjustRightInd w:val="0"/>
              <w:snapToGrid w:val="0"/>
              <w:spacing w:before="156" w:beforeLines="50" w:after="156" w:afterLines="50" w:line="400" w:lineRule="atLeast"/>
              <w:ind w:firstLine="480" w:firstLineChars="200"/>
              <w:rPr>
                <w:rFonts w:ascii="仿宋_GB2312" w:hAnsi="仿宋" w:eastAsia="仿宋_GB2312"/>
                <w:color w:val="000000"/>
                <w:kern w:val="0"/>
                <w:sz w:val="24"/>
                <w:lang w:bidi="ar"/>
              </w:rPr>
            </w:pPr>
          </w:p>
          <w:p w14:paraId="2CD37D9F">
            <w:pPr>
              <w:adjustRightInd w:val="0"/>
              <w:snapToGrid w:val="0"/>
              <w:spacing w:before="156" w:beforeLines="50" w:after="156" w:afterLines="50" w:line="400" w:lineRule="atLeast"/>
              <w:ind w:firstLine="480" w:firstLineChars="200"/>
              <w:rPr>
                <w:rFonts w:ascii="仿宋_GB2312" w:hAnsi="仿宋" w:eastAsia="仿宋_GB2312"/>
                <w:color w:val="000000"/>
                <w:kern w:val="0"/>
                <w:sz w:val="24"/>
                <w:lang w:bidi="ar"/>
              </w:rPr>
            </w:pPr>
          </w:p>
        </w:tc>
      </w:tr>
    </w:tbl>
    <w:p w14:paraId="0C14615B">
      <w:pPr>
        <w:jc w:val="left"/>
        <w:outlineLvl w:val="0"/>
      </w:pPr>
    </w:p>
    <w:p w14:paraId="14E687ED">
      <w:pPr>
        <w:rPr>
          <w:rFonts w:ascii="黑体" w:hAnsi="黑体" w:eastAsia="黑体"/>
          <w:sz w:val="36"/>
          <w:szCs w:val="36"/>
        </w:rPr>
      </w:pPr>
    </w:p>
    <w:p w14:paraId="4AEFA1D1">
      <w:pPr>
        <w:rPr>
          <w:rFonts w:ascii="黑体" w:hAnsi="黑体" w:eastAsia="黑体"/>
          <w:sz w:val="36"/>
          <w:szCs w:val="36"/>
        </w:rPr>
      </w:pPr>
    </w:p>
    <w:p w14:paraId="4CF5018D">
      <w:pPr>
        <w:rPr>
          <w:rFonts w:ascii="黑体" w:hAnsi="黑体" w:eastAsia="黑体"/>
          <w:sz w:val="36"/>
          <w:szCs w:val="36"/>
        </w:rPr>
      </w:pPr>
    </w:p>
    <w:p w14:paraId="4BF2F5E3">
      <w:pPr>
        <w:rPr>
          <w:rFonts w:ascii="黑体" w:hAnsi="黑体" w:eastAsia="黑体"/>
          <w:sz w:val="36"/>
          <w:szCs w:val="36"/>
        </w:rPr>
      </w:pPr>
    </w:p>
    <w:p w14:paraId="72A759F3">
      <w:pPr>
        <w:rPr>
          <w:rFonts w:ascii="黑体" w:hAnsi="黑体" w:eastAsia="黑体"/>
          <w:sz w:val="36"/>
          <w:szCs w:val="36"/>
        </w:rPr>
      </w:pPr>
    </w:p>
    <w:p w14:paraId="057C427A">
      <w:pPr>
        <w:rPr>
          <w:rFonts w:ascii="黑体" w:hAnsi="黑体" w:eastAsia="黑体"/>
          <w:sz w:val="36"/>
          <w:szCs w:val="36"/>
        </w:rPr>
      </w:pPr>
    </w:p>
    <w:p w14:paraId="36B3AF36">
      <w:pPr>
        <w:rPr>
          <w:rFonts w:ascii="黑体" w:hAnsi="黑体" w:eastAsia="黑体"/>
          <w:sz w:val="36"/>
          <w:szCs w:val="36"/>
        </w:rPr>
      </w:pPr>
    </w:p>
    <w:p w14:paraId="53C480DA">
      <w:pPr>
        <w:rPr>
          <w:rFonts w:ascii="黑体" w:hAnsi="黑体" w:eastAsia="黑体"/>
          <w:sz w:val="36"/>
          <w:szCs w:val="36"/>
        </w:rPr>
      </w:pPr>
    </w:p>
    <w:p w14:paraId="4937E4CB">
      <w:pPr>
        <w:rPr>
          <w:rFonts w:ascii="仿宋" w:hAnsi="仿宋" w:eastAsia="仿宋"/>
          <w:sz w:val="36"/>
          <w:szCs w:val="36"/>
        </w:rPr>
      </w:pPr>
      <w:r>
        <w:rPr>
          <w:rFonts w:hint="eastAsia" w:ascii="仿宋" w:hAnsi="仿宋" w:eastAsia="仿宋"/>
          <w:sz w:val="36"/>
          <w:szCs w:val="36"/>
        </w:rPr>
        <w:t>附件5</w:t>
      </w:r>
    </w:p>
    <w:p w14:paraId="1452C41A"/>
    <w:p w14:paraId="443952E7"/>
    <w:p w14:paraId="6DD9D235"/>
    <w:p w14:paraId="33C9FC25"/>
    <w:p w14:paraId="302877F0"/>
    <w:p w14:paraId="4A9D87EA"/>
    <w:p w14:paraId="060A231F">
      <w:pPr>
        <w:jc w:val="center"/>
        <w:rPr>
          <w:rFonts w:ascii="黑体" w:hAnsi="黑体" w:eastAsia="黑体"/>
          <w:b/>
          <w:bCs/>
          <w:sz w:val="52"/>
          <w:szCs w:val="52"/>
        </w:rPr>
      </w:pPr>
      <w:bookmarkStart w:id="9" w:name="_Hlk61011129"/>
      <w:r>
        <w:rPr>
          <w:rFonts w:hint="eastAsia" w:ascii="黑体" w:hAnsi="黑体" w:eastAsia="黑体" w:cs="宋体"/>
          <w:b/>
          <w:bCs/>
          <w:sz w:val="52"/>
          <w:szCs w:val="52"/>
        </w:rPr>
        <w:t>上海邦德职业技术学院</w:t>
      </w:r>
    </w:p>
    <w:p w14:paraId="5D44D4E1">
      <w:pPr>
        <w:jc w:val="center"/>
        <w:rPr>
          <w:rFonts w:ascii="黑体" w:hAnsi="黑体" w:eastAsia="黑体"/>
          <w:b/>
          <w:bCs/>
          <w:sz w:val="52"/>
          <w:szCs w:val="52"/>
        </w:rPr>
      </w:pPr>
      <w:r>
        <w:rPr>
          <w:rFonts w:hint="eastAsia" w:ascii="黑体" w:hAnsi="黑体" w:eastAsia="黑体" w:cs="宋体"/>
          <w:b/>
          <w:bCs/>
          <w:sz w:val="52"/>
          <w:szCs w:val="52"/>
        </w:rPr>
        <w:t>校级精品教材项目开题报告</w:t>
      </w:r>
    </w:p>
    <w:p w14:paraId="7B9ED9B2"/>
    <w:p w14:paraId="3FAB5C9C"/>
    <w:p w14:paraId="5CD1BFBC"/>
    <w:p w14:paraId="505B9F40"/>
    <w:p w14:paraId="2EE5A4D4"/>
    <w:p w14:paraId="6A5AB608"/>
    <w:p w14:paraId="146285AF"/>
    <w:p w14:paraId="73C2DC0A"/>
    <w:p w14:paraId="7A52C279"/>
    <w:p w14:paraId="308D05EB"/>
    <w:p w14:paraId="39CDFFB2"/>
    <w:p w14:paraId="24F20C61"/>
    <w:p w14:paraId="597D9F29"/>
    <w:p w14:paraId="6F0FD0E1"/>
    <w:p w14:paraId="65ECBF9D"/>
    <w:p w14:paraId="48A71E40"/>
    <w:p w14:paraId="19C2717D">
      <w:pPr>
        <w:ind w:firstLine="732" w:firstLineChars="229"/>
        <w:rPr>
          <w:sz w:val="32"/>
          <w:szCs w:val="32"/>
          <w:u w:val="single"/>
        </w:rPr>
      </w:pPr>
      <w:r>
        <w:rPr>
          <w:rFonts w:hint="eastAsia" w:cs="宋体"/>
          <w:sz w:val="32"/>
          <w:szCs w:val="32"/>
        </w:rPr>
        <w:t>项目名称：</w:t>
      </w:r>
      <w:r>
        <w:rPr>
          <w:sz w:val="32"/>
          <w:szCs w:val="32"/>
        </w:rPr>
        <w:t xml:space="preserve">  </w:t>
      </w:r>
      <w:r>
        <w:rPr>
          <w:sz w:val="32"/>
          <w:szCs w:val="32"/>
          <w:u w:val="single"/>
        </w:rPr>
        <w:t xml:space="preserve">                                </w:t>
      </w:r>
    </w:p>
    <w:p w14:paraId="09EC4943">
      <w:pPr>
        <w:ind w:firstLine="732" w:firstLineChars="229"/>
        <w:rPr>
          <w:sz w:val="32"/>
          <w:szCs w:val="32"/>
        </w:rPr>
      </w:pPr>
      <w:r>
        <w:rPr>
          <w:rFonts w:hint="eastAsia" w:cs="宋体"/>
          <w:sz w:val="32"/>
          <w:szCs w:val="32"/>
        </w:rPr>
        <w:t>项目申报部门</w:t>
      </w:r>
      <w:r>
        <w:rPr>
          <w:rFonts w:hint="eastAsia" w:cs="宋体"/>
          <w:sz w:val="30"/>
          <w:szCs w:val="30"/>
        </w:rPr>
        <w:t>：</w:t>
      </w:r>
      <w:r>
        <w:rPr>
          <w:sz w:val="30"/>
          <w:szCs w:val="30"/>
          <w:u w:val="single"/>
        </w:rPr>
        <w:t xml:space="preserve">      </w:t>
      </w:r>
      <w:r>
        <w:rPr>
          <w:rFonts w:hint="eastAsia"/>
          <w:sz w:val="30"/>
          <w:szCs w:val="30"/>
          <w:u w:val="single"/>
        </w:rPr>
        <w:t xml:space="preserve">       </w:t>
      </w:r>
      <w:r>
        <w:rPr>
          <w:sz w:val="30"/>
          <w:szCs w:val="30"/>
          <w:u w:val="single"/>
        </w:rPr>
        <w:t xml:space="preserve">                   </w:t>
      </w:r>
    </w:p>
    <w:p w14:paraId="460DC990">
      <w:pPr>
        <w:ind w:firstLine="732" w:firstLineChars="229"/>
        <w:rPr>
          <w:sz w:val="32"/>
          <w:szCs w:val="32"/>
          <w:u w:val="single"/>
        </w:rPr>
      </w:pPr>
      <w:r>
        <w:rPr>
          <w:rFonts w:hint="eastAsia" w:cs="宋体"/>
          <w:sz w:val="32"/>
          <w:szCs w:val="32"/>
        </w:rPr>
        <w:t>项目申报日期：</w:t>
      </w:r>
      <w:r>
        <w:rPr>
          <w:sz w:val="32"/>
          <w:szCs w:val="32"/>
          <w:u w:val="single"/>
        </w:rPr>
        <w:t xml:space="preserve">                               </w:t>
      </w:r>
    </w:p>
    <w:p w14:paraId="160467C0">
      <w:pPr>
        <w:jc w:val="center"/>
        <w:outlineLvl w:val="0"/>
        <w:rPr>
          <w:rFonts w:cs="宋体"/>
          <w:b/>
          <w:bCs/>
          <w:sz w:val="36"/>
          <w:szCs w:val="36"/>
        </w:rPr>
      </w:pPr>
      <w:r>
        <w:rPr>
          <w:sz w:val="32"/>
          <w:szCs w:val="32"/>
          <w:u w:val="single"/>
        </w:rPr>
        <w:br w:type="page"/>
      </w:r>
      <w:bookmarkEnd w:id="9"/>
      <w:r>
        <w:rPr>
          <w:rFonts w:hint="eastAsia" w:cs="宋体"/>
          <w:b/>
          <w:bCs/>
          <w:sz w:val="36"/>
          <w:szCs w:val="36"/>
        </w:rPr>
        <w:t>一、基本信息</w:t>
      </w:r>
    </w:p>
    <w:tbl>
      <w:tblPr>
        <w:tblStyle w:val="11"/>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68"/>
        <w:gridCol w:w="7"/>
        <w:gridCol w:w="2535"/>
        <w:gridCol w:w="2190"/>
        <w:gridCol w:w="16"/>
      </w:tblGrid>
      <w:tr w14:paraId="2C1B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908" w:type="dxa"/>
            <w:vAlign w:val="center"/>
          </w:tcPr>
          <w:p w14:paraId="26D17D35">
            <w:pPr>
              <w:jc w:val="center"/>
              <w:rPr>
                <w:sz w:val="32"/>
                <w:szCs w:val="32"/>
              </w:rPr>
            </w:pPr>
            <w:r>
              <w:rPr>
                <w:rFonts w:hint="eastAsia" w:cs="宋体"/>
                <w:sz w:val="32"/>
                <w:szCs w:val="32"/>
              </w:rPr>
              <w:t>项目名称</w:t>
            </w:r>
          </w:p>
        </w:tc>
        <w:tc>
          <w:tcPr>
            <w:tcW w:w="6616" w:type="dxa"/>
            <w:gridSpan w:val="5"/>
          </w:tcPr>
          <w:p w14:paraId="5D984A8E">
            <w:pPr>
              <w:jc w:val="center"/>
              <w:rPr>
                <w:sz w:val="32"/>
                <w:szCs w:val="32"/>
              </w:rPr>
            </w:pPr>
          </w:p>
        </w:tc>
      </w:tr>
      <w:tr w14:paraId="5047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908" w:type="dxa"/>
            <w:vAlign w:val="center"/>
          </w:tcPr>
          <w:p w14:paraId="2D7B1E9B">
            <w:pPr>
              <w:ind w:left="1"/>
              <w:jc w:val="center"/>
              <w:rPr>
                <w:sz w:val="32"/>
                <w:szCs w:val="32"/>
              </w:rPr>
            </w:pPr>
            <w:r>
              <w:rPr>
                <w:rFonts w:hint="eastAsia" w:cs="宋体"/>
                <w:sz w:val="32"/>
                <w:szCs w:val="32"/>
              </w:rPr>
              <w:t>项目预算</w:t>
            </w:r>
          </w:p>
        </w:tc>
        <w:tc>
          <w:tcPr>
            <w:tcW w:w="1875" w:type="dxa"/>
            <w:gridSpan w:val="2"/>
          </w:tcPr>
          <w:p w14:paraId="02607F8D">
            <w:pPr>
              <w:jc w:val="center"/>
              <w:rPr>
                <w:sz w:val="32"/>
                <w:szCs w:val="32"/>
              </w:rPr>
            </w:pPr>
          </w:p>
        </w:tc>
        <w:tc>
          <w:tcPr>
            <w:tcW w:w="2535" w:type="dxa"/>
            <w:vAlign w:val="center"/>
          </w:tcPr>
          <w:p w14:paraId="00656FF1">
            <w:pPr>
              <w:ind w:left="1"/>
              <w:jc w:val="center"/>
              <w:rPr>
                <w:rFonts w:cs="宋体"/>
                <w:sz w:val="32"/>
                <w:szCs w:val="32"/>
              </w:rPr>
            </w:pPr>
            <w:r>
              <w:rPr>
                <w:rFonts w:hint="eastAsia" w:cs="宋体"/>
                <w:sz w:val="32"/>
                <w:szCs w:val="32"/>
              </w:rPr>
              <w:t>执行周期</w:t>
            </w:r>
          </w:p>
        </w:tc>
        <w:tc>
          <w:tcPr>
            <w:tcW w:w="2206" w:type="dxa"/>
            <w:gridSpan w:val="2"/>
          </w:tcPr>
          <w:p w14:paraId="284D097F">
            <w:pPr>
              <w:jc w:val="center"/>
              <w:rPr>
                <w:sz w:val="32"/>
                <w:szCs w:val="32"/>
              </w:rPr>
            </w:pPr>
          </w:p>
        </w:tc>
      </w:tr>
      <w:tr w14:paraId="7E76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908" w:type="dxa"/>
            <w:vMerge w:val="restart"/>
            <w:vAlign w:val="center"/>
          </w:tcPr>
          <w:p w14:paraId="643D5199">
            <w:pPr>
              <w:ind w:left="320" w:hanging="320" w:hangingChars="100"/>
              <w:jc w:val="center"/>
              <w:rPr>
                <w:sz w:val="32"/>
                <w:szCs w:val="32"/>
              </w:rPr>
            </w:pPr>
            <w:r>
              <w:rPr>
                <w:rFonts w:hint="eastAsia" w:cs="宋体"/>
                <w:sz w:val="32"/>
                <w:szCs w:val="32"/>
              </w:rPr>
              <w:t>项目成员</w:t>
            </w:r>
          </w:p>
          <w:p w14:paraId="2F3550E9">
            <w:pPr>
              <w:ind w:left="320" w:hanging="320" w:hangingChars="100"/>
              <w:jc w:val="center"/>
              <w:rPr>
                <w:sz w:val="32"/>
                <w:szCs w:val="32"/>
              </w:rPr>
            </w:pPr>
            <w:r>
              <w:rPr>
                <w:rFonts w:hint="eastAsia" w:cs="宋体"/>
                <w:sz w:val="32"/>
                <w:szCs w:val="32"/>
              </w:rPr>
              <w:t>信息</w:t>
            </w:r>
          </w:p>
        </w:tc>
        <w:tc>
          <w:tcPr>
            <w:tcW w:w="1875" w:type="dxa"/>
            <w:gridSpan w:val="2"/>
            <w:vAlign w:val="center"/>
          </w:tcPr>
          <w:p w14:paraId="303032D5">
            <w:pPr>
              <w:jc w:val="center"/>
              <w:rPr>
                <w:sz w:val="32"/>
                <w:szCs w:val="32"/>
              </w:rPr>
            </w:pPr>
            <w:r>
              <w:rPr>
                <w:rFonts w:hint="eastAsia" w:cs="宋体"/>
                <w:sz w:val="32"/>
                <w:szCs w:val="32"/>
              </w:rPr>
              <w:t>项目负责人</w:t>
            </w:r>
          </w:p>
        </w:tc>
        <w:tc>
          <w:tcPr>
            <w:tcW w:w="4741" w:type="dxa"/>
            <w:gridSpan w:val="3"/>
            <w:vAlign w:val="center"/>
          </w:tcPr>
          <w:p w14:paraId="10E61E60">
            <w:pPr>
              <w:jc w:val="center"/>
              <w:rPr>
                <w:sz w:val="32"/>
                <w:szCs w:val="32"/>
              </w:rPr>
            </w:pPr>
          </w:p>
          <w:p w14:paraId="63E964D3">
            <w:pPr>
              <w:jc w:val="center"/>
              <w:rPr>
                <w:sz w:val="32"/>
                <w:szCs w:val="32"/>
              </w:rPr>
            </w:pPr>
          </w:p>
        </w:tc>
      </w:tr>
      <w:tr w14:paraId="601A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908" w:type="dxa"/>
            <w:vMerge w:val="continue"/>
          </w:tcPr>
          <w:p w14:paraId="4FF070BA">
            <w:pPr>
              <w:ind w:left="-319"/>
              <w:jc w:val="center"/>
              <w:rPr>
                <w:sz w:val="32"/>
                <w:szCs w:val="32"/>
              </w:rPr>
            </w:pPr>
          </w:p>
        </w:tc>
        <w:tc>
          <w:tcPr>
            <w:tcW w:w="1875" w:type="dxa"/>
            <w:gridSpan w:val="2"/>
            <w:vAlign w:val="center"/>
          </w:tcPr>
          <w:p w14:paraId="493422DB">
            <w:pPr>
              <w:jc w:val="center"/>
              <w:rPr>
                <w:sz w:val="32"/>
                <w:szCs w:val="32"/>
              </w:rPr>
            </w:pPr>
            <w:r>
              <w:rPr>
                <w:rFonts w:hint="eastAsia" w:cs="宋体"/>
                <w:sz w:val="32"/>
                <w:szCs w:val="32"/>
              </w:rPr>
              <w:t>项目成员</w:t>
            </w:r>
          </w:p>
        </w:tc>
        <w:tc>
          <w:tcPr>
            <w:tcW w:w="4741" w:type="dxa"/>
            <w:gridSpan w:val="3"/>
            <w:vAlign w:val="center"/>
          </w:tcPr>
          <w:p w14:paraId="04D2C562">
            <w:pPr>
              <w:jc w:val="center"/>
              <w:rPr>
                <w:sz w:val="32"/>
                <w:szCs w:val="32"/>
              </w:rPr>
            </w:pPr>
          </w:p>
          <w:p w14:paraId="40265F86">
            <w:pPr>
              <w:jc w:val="center"/>
              <w:rPr>
                <w:sz w:val="32"/>
                <w:szCs w:val="32"/>
              </w:rPr>
            </w:pPr>
          </w:p>
        </w:tc>
      </w:tr>
      <w:tr w14:paraId="0F6B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72" w:hRule="atLeast"/>
          <w:jc w:val="center"/>
        </w:trPr>
        <w:tc>
          <w:tcPr>
            <w:tcW w:w="1908" w:type="dxa"/>
            <w:vMerge w:val="continue"/>
          </w:tcPr>
          <w:p w14:paraId="43D8921A">
            <w:pPr>
              <w:ind w:left="-319"/>
              <w:jc w:val="center"/>
              <w:rPr>
                <w:sz w:val="32"/>
                <w:szCs w:val="32"/>
              </w:rPr>
            </w:pPr>
          </w:p>
        </w:tc>
        <w:tc>
          <w:tcPr>
            <w:tcW w:w="1868" w:type="dxa"/>
            <w:vAlign w:val="center"/>
          </w:tcPr>
          <w:p w14:paraId="396C25F0">
            <w:pPr>
              <w:jc w:val="center"/>
              <w:rPr>
                <w:sz w:val="32"/>
                <w:szCs w:val="32"/>
              </w:rPr>
            </w:pPr>
            <w:r>
              <w:rPr>
                <w:rFonts w:hint="eastAsia" w:cs="宋体"/>
                <w:sz w:val="32"/>
                <w:szCs w:val="32"/>
              </w:rPr>
              <w:t>电子邮箱</w:t>
            </w:r>
          </w:p>
        </w:tc>
        <w:tc>
          <w:tcPr>
            <w:tcW w:w="4732" w:type="dxa"/>
            <w:gridSpan w:val="3"/>
            <w:vAlign w:val="center"/>
          </w:tcPr>
          <w:p w14:paraId="2780703D">
            <w:pPr>
              <w:jc w:val="center"/>
              <w:rPr>
                <w:sz w:val="32"/>
                <w:szCs w:val="32"/>
              </w:rPr>
            </w:pPr>
          </w:p>
          <w:p w14:paraId="2B7D65CE">
            <w:pPr>
              <w:jc w:val="center"/>
              <w:rPr>
                <w:sz w:val="32"/>
                <w:szCs w:val="32"/>
              </w:rPr>
            </w:pPr>
          </w:p>
        </w:tc>
      </w:tr>
      <w:tr w14:paraId="2557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908" w:type="dxa"/>
            <w:vMerge w:val="continue"/>
          </w:tcPr>
          <w:p w14:paraId="138BA6D5">
            <w:pPr>
              <w:ind w:left="-319"/>
              <w:jc w:val="center"/>
              <w:rPr>
                <w:sz w:val="32"/>
                <w:szCs w:val="32"/>
              </w:rPr>
            </w:pPr>
          </w:p>
        </w:tc>
        <w:tc>
          <w:tcPr>
            <w:tcW w:w="1868" w:type="dxa"/>
            <w:vAlign w:val="center"/>
          </w:tcPr>
          <w:p w14:paraId="24AB3CAA">
            <w:pPr>
              <w:jc w:val="center"/>
              <w:rPr>
                <w:sz w:val="32"/>
                <w:szCs w:val="32"/>
              </w:rPr>
            </w:pPr>
            <w:r>
              <w:rPr>
                <w:rFonts w:hint="eastAsia" w:cs="宋体"/>
                <w:sz w:val="32"/>
                <w:szCs w:val="32"/>
              </w:rPr>
              <w:t>手机</w:t>
            </w:r>
          </w:p>
        </w:tc>
        <w:tc>
          <w:tcPr>
            <w:tcW w:w="4748" w:type="dxa"/>
            <w:gridSpan w:val="4"/>
            <w:vAlign w:val="center"/>
          </w:tcPr>
          <w:p w14:paraId="31353F0E">
            <w:pPr>
              <w:jc w:val="center"/>
              <w:rPr>
                <w:sz w:val="32"/>
                <w:szCs w:val="32"/>
              </w:rPr>
            </w:pPr>
          </w:p>
          <w:p w14:paraId="7772BF25">
            <w:pPr>
              <w:jc w:val="center"/>
              <w:rPr>
                <w:sz w:val="32"/>
                <w:szCs w:val="32"/>
              </w:rPr>
            </w:pPr>
          </w:p>
        </w:tc>
      </w:tr>
    </w:tbl>
    <w:p w14:paraId="7F799D60">
      <w:pPr>
        <w:jc w:val="center"/>
        <w:outlineLvl w:val="0"/>
        <w:rPr>
          <w:rFonts w:cs="宋体"/>
          <w:b/>
          <w:bCs/>
          <w:sz w:val="36"/>
          <w:szCs w:val="36"/>
        </w:rPr>
      </w:pPr>
      <w:r>
        <w:rPr>
          <w:sz w:val="32"/>
          <w:szCs w:val="32"/>
        </w:rPr>
        <w:br w:type="page"/>
      </w:r>
      <w:r>
        <w:rPr>
          <w:rFonts w:hint="eastAsia" w:cs="宋体"/>
          <w:b/>
          <w:bCs/>
          <w:sz w:val="36"/>
          <w:szCs w:val="36"/>
        </w:rPr>
        <w:t>二、项目事项</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5D4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8522" w:type="dxa"/>
          </w:tcPr>
          <w:p w14:paraId="0EF046DE">
            <w:pPr>
              <w:rPr>
                <w:sz w:val="32"/>
                <w:szCs w:val="32"/>
              </w:rPr>
            </w:pPr>
            <w:r>
              <w:rPr>
                <w:sz w:val="32"/>
                <w:szCs w:val="32"/>
              </w:rPr>
              <w:t>1.</w:t>
            </w:r>
            <w:r>
              <w:rPr>
                <w:rFonts w:hint="eastAsia" w:cs="宋体"/>
                <w:sz w:val="32"/>
                <w:szCs w:val="32"/>
              </w:rPr>
              <w:t>项目概况</w:t>
            </w:r>
          </w:p>
          <w:p w14:paraId="6AAE7B76">
            <w:pPr>
              <w:spacing w:line="360" w:lineRule="auto"/>
              <w:rPr>
                <w:rFonts w:ascii="宋体"/>
                <w:b/>
                <w:bCs/>
                <w:color w:val="808080"/>
              </w:rPr>
            </w:pPr>
          </w:p>
        </w:tc>
      </w:tr>
    </w:tbl>
    <w:p w14:paraId="4331B5EE">
      <w:pPr>
        <w:spacing w:line="420" w:lineRule="exact"/>
      </w:pPr>
      <w: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A0B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3" w:hRule="atLeast"/>
          <w:jc w:val="center"/>
        </w:trPr>
        <w:tc>
          <w:tcPr>
            <w:tcW w:w="8522" w:type="dxa"/>
          </w:tcPr>
          <w:p w14:paraId="5749A8E8">
            <w:pPr>
              <w:rPr>
                <w:sz w:val="32"/>
                <w:szCs w:val="32"/>
              </w:rPr>
            </w:pPr>
            <w:r>
              <w:rPr>
                <w:sz w:val="32"/>
                <w:szCs w:val="32"/>
              </w:rPr>
              <w:t>2.</w:t>
            </w:r>
            <w:r>
              <w:rPr>
                <w:rFonts w:hint="eastAsia" w:cs="宋体"/>
                <w:sz w:val="32"/>
                <w:szCs w:val="32"/>
              </w:rPr>
              <w:t>项目基础条件及前期工作</w:t>
            </w:r>
          </w:p>
          <w:p w14:paraId="7B151DBD">
            <w:pPr>
              <w:spacing w:line="360" w:lineRule="auto"/>
              <w:rPr>
                <w:rFonts w:ascii="宋体"/>
                <w:b/>
                <w:bCs/>
                <w:color w:val="808080"/>
                <w:sz w:val="24"/>
                <w:szCs w:val="24"/>
              </w:rPr>
            </w:pPr>
          </w:p>
        </w:tc>
      </w:tr>
      <w:tr w14:paraId="1C59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8522" w:type="dxa"/>
          </w:tcPr>
          <w:p w14:paraId="3BC70854">
            <w:pPr>
              <w:ind w:left="320" w:hanging="320" w:hangingChars="100"/>
              <w:rPr>
                <w:rFonts w:ascii="宋体"/>
                <w:b/>
                <w:bCs/>
                <w:color w:val="808080"/>
                <w:sz w:val="24"/>
                <w:szCs w:val="24"/>
              </w:rPr>
            </w:pPr>
            <w:r>
              <w:rPr>
                <w:sz w:val="32"/>
                <w:szCs w:val="32"/>
              </w:rPr>
              <w:t>3.</w:t>
            </w:r>
            <w:r>
              <w:rPr>
                <w:rFonts w:hint="eastAsia" w:cs="宋体"/>
                <w:sz w:val="32"/>
                <w:szCs w:val="32"/>
              </w:rPr>
              <w:t>项目实施内容、进度与资金安排使用计划</w:t>
            </w:r>
          </w:p>
          <w:p w14:paraId="1F70DF6D">
            <w:pPr>
              <w:rPr>
                <w:rFonts w:ascii="宋体"/>
                <w:b/>
                <w:bCs/>
                <w:color w:val="808080"/>
                <w:sz w:val="24"/>
                <w:szCs w:val="24"/>
              </w:rPr>
            </w:pPr>
          </w:p>
          <w:p w14:paraId="41C9C1B6">
            <w:pPr>
              <w:rPr>
                <w:rFonts w:ascii="宋体"/>
                <w:b/>
                <w:bCs/>
                <w:color w:val="808080"/>
                <w:sz w:val="24"/>
                <w:szCs w:val="24"/>
              </w:rPr>
            </w:pPr>
          </w:p>
          <w:p w14:paraId="4805FE7B">
            <w:pPr>
              <w:rPr>
                <w:rFonts w:ascii="宋体"/>
                <w:b/>
                <w:bCs/>
                <w:color w:val="808080"/>
                <w:sz w:val="24"/>
                <w:szCs w:val="24"/>
              </w:rPr>
            </w:pPr>
          </w:p>
          <w:p w14:paraId="230763D4">
            <w:pPr>
              <w:rPr>
                <w:rFonts w:ascii="宋体"/>
                <w:b/>
                <w:bCs/>
                <w:color w:val="808080"/>
                <w:sz w:val="24"/>
                <w:szCs w:val="24"/>
              </w:rPr>
            </w:pPr>
          </w:p>
          <w:p w14:paraId="228905A6">
            <w:pPr>
              <w:rPr>
                <w:rFonts w:ascii="宋体"/>
                <w:b/>
                <w:bCs/>
                <w:color w:val="808080"/>
                <w:sz w:val="24"/>
                <w:szCs w:val="24"/>
              </w:rPr>
            </w:pPr>
          </w:p>
          <w:p w14:paraId="54361967">
            <w:pPr>
              <w:rPr>
                <w:rFonts w:ascii="宋体"/>
                <w:b/>
                <w:bCs/>
                <w:color w:val="808080"/>
                <w:sz w:val="24"/>
                <w:szCs w:val="24"/>
              </w:rPr>
            </w:pPr>
          </w:p>
          <w:p w14:paraId="393CFE79">
            <w:pPr>
              <w:spacing w:line="360" w:lineRule="auto"/>
              <w:rPr>
                <w:rFonts w:ascii="宋体"/>
                <w:b/>
                <w:bCs/>
                <w:color w:val="808080"/>
                <w:sz w:val="24"/>
                <w:szCs w:val="24"/>
              </w:rPr>
            </w:pPr>
          </w:p>
        </w:tc>
      </w:tr>
      <w:tr w14:paraId="011E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8522" w:type="dxa"/>
          </w:tcPr>
          <w:p w14:paraId="3F1D62AA">
            <w:pPr>
              <w:spacing w:line="360" w:lineRule="auto"/>
              <w:rPr>
                <w:sz w:val="32"/>
                <w:szCs w:val="32"/>
              </w:rPr>
            </w:pPr>
            <w:r>
              <w:rPr>
                <w:sz w:val="32"/>
                <w:szCs w:val="32"/>
              </w:rPr>
              <w:t xml:space="preserve">4. </w:t>
            </w:r>
            <w:r>
              <w:rPr>
                <w:rFonts w:hint="eastAsia" w:cs="宋体"/>
                <w:sz w:val="32"/>
                <w:szCs w:val="32"/>
              </w:rPr>
              <w:t>项目预期成果及具体内容描述</w:t>
            </w:r>
          </w:p>
          <w:p w14:paraId="09F5AB2B">
            <w:pPr>
              <w:spacing w:line="360" w:lineRule="auto"/>
              <w:rPr>
                <w:sz w:val="32"/>
                <w:szCs w:val="32"/>
              </w:rPr>
            </w:pPr>
          </w:p>
          <w:p w14:paraId="2160ABB7">
            <w:pPr>
              <w:spacing w:line="360" w:lineRule="auto"/>
              <w:rPr>
                <w:sz w:val="32"/>
                <w:szCs w:val="32"/>
              </w:rPr>
            </w:pPr>
          </w:p>
          <w:p w14:paraId="3E76D335">
            <w:pPr>
              <w:spacing w:line="360" w:lineRule="auto"/>
              <w:rPr>
                <w:sz w:val="32"/>
                <w:szCs w:val="32"/>
              </w:rPr>
            </w:pPr>
          </w:p>
          <w:p w14:paraId="5EBE5FDF">
            <w:pPr>
              <w:spacing w:line="360" w:lineRule="auto"/>
              <w:rPr>
                <w:sz w:val="32"/>
                <w:szCs w:val="32"/>
              </w:rPr>
            </w:pPr>
          </w:p>
          <w:p w14:paraId="053BDE26">
            <w:pPr>
              <w:spacing w:line="360" w:lineRule="auto"/>
              <w:rPr>
                <w:sz w:val="32"/>
                <w:szCs w:val="32"/>
              </w:rPr>
            </w:pPr>
          </w:p>
          <w:p w14:paraId="504A009E">
            <w:pPr>
              <w:spacing w:line="360" w:lineRule="auto"/>
              <w:rPr>
                <w:sz w:val="32"/>
                <w:szCs w:val="32"/>
              </w:rPr>
            </w:pPr>
          </w:p>
          <w:p w14:paraId="20031158">
            <w:pPr>
              <w:spacing w:line="360" w:lineRule="auto"/>
              <w:rPr>
                <w:sz w:val="32"/>
                <w:szCs w:val="32"/>
              </w:rPr>
            </w:pPr>
          </w:p>
          <w:p w14:paraId="4A7F1150">
            <w:pPr>
              <w:spacing w:line="360" w:lineRule="auto"/>
              <w:rPr>
                <w:sz w:val="32"/>
                <w:szCs w:val="32"/>
              </w:rPr>
            </w:pPr>
          </w:p>
          <w:p w14:paraId="36E57E87">
            <w:pPr>
              <w:spacing w:line="360" w:lineRule="auto"/>
              <w:rPr>
                <w:sz w:val="32"/>
                <w:szCs w:val="32"/>
              </w:rPr>
            </w:pPr>
          </w:p>
          <w:p w14:paraId="6736546B">
            <w:pPr>
              <w:spacing w:line="360" w:lineRule="auto"/>
              <w:rPr>
                <w:sz w:val="32"/>
                <w:szCs w:val="32"/>
              </w:rPr>
            </w:pPr>
          </w:p>
          <w:p w14:paraId="79A6A29A">
            <w:pPr>
              <w:spacing w:line="360" w:lineRule="auto"/>
              <w:rPr>
                <w:sz w:val="32"/>
                <w:szCs w:val="32"/>
              </w:rPr>
            </w:pPr>
          </w:p>
          <w:p w14:paraId="0856C4E3">
            <w:pPr>
              <w:spacing w:line="360" w:lineRule="auto"/>
              <w:rPr>
                <w:sz w:val="32"/>
                <w:szCs w:val="32"/>
              </w:rPr>
            </w:pPr>
          </w:p>
          <w:p w14:paraId="06BA7A54">
            <w:pPr>
              <w:spacing w:line="360" w:lineRule="auto"/>
              <w:rPr>
                <w:sz w:val="32"/>
                <w:szCs w:val="32"/>
              </w:rPr>
            </w:pPr>
          </w:p>
          <w:p w14:paraId="7D44D6B9">
            <w:pPr>
              <w:spacing w:line="360" w:lineRule="auto"/>
              <w:rPr>
                <w:sz w:val="32"/>
                <w:szCs w:val="32"/>
              </w:rPr>
            </w:pPr>
          </w:p>
          <w:p w14:paraId="77391530">
            <w:pPr>
              <w:spacing w:line="360" w:lineRule="auto"/>
              <w:rPr>
                <w:sz w:val="32"/>
                <w:szCs w:val="32"/>
              </w:rPr>
            </w:pPr>
          </w:p>
          <w:p w14:paraId="25AC74B6">
            <w:pPr>
              <w:spacing w:line="360" w:lineRule="auto"/>
              <w:rPr>
                <w:sz w:val="32"/>
                <w:szCs w:val="32"/>
              </w:rPr>
            </w:pPr>
          </w:p>
          <w:p w14:paraId="05AF974B">
            <w:pPr>
              <w:spacing w:line="360" w:lineRule="auto"/>
              <w:rPr>
                <w:sz w:val="32"/>
                <w:szCs w:val="32"/>
              </w:rPr>
            </w:pPr>
          </w:p>
          <w:p w14:paraId="66F25699">
            <w:pPr>
              <w:spacing w:line="360" w:lineRule="auto"/>
              <w:ind w:firstLine="4760" w:firstLineChars="1700"/>
              <w:rPr>
                <w:sz w:val="28"/>
                <w:szCs w:val="28"/>
              </w:rPr>
            </w:pPr>
            <w:r>
              <w:rPr>
                <w:rFonts w:hint="eastAsia" w:cs="宋体"/>
                <w:sz w:val="28"/>
                <w:szCs w:val="28"/>
              </w:rPr>
              <w:t>项目负责人签字：</w:t>
            </w:r>
          </w:p>
          <w:p w14:paraId="0D97968E">
            <w:pPr>
              <w:spacing w:line="360" w:lineRule="auto"/>
              <w:ind w:firstLine="4760" w:firstLineChars="1700"/>
              <w:rPr>
                <w:sz w:val="28"/>
                <w:szCs w:val="28"/>
              </w:rPr>
            </w:pPr>
          </w:p>
          <w:p w14:paraId="3830AE3C">
            <w:pPr>
              <w:spacing w:line="360" w:lineRule="auto"/>
              <w:ind w:firstLine="6440" w:firstLineChars="2300"/>
              <w:rPr>
                <w:rFonts w:ascii="宋体"/>
                <w:b/>
                <w:bCs/>
                <w:color w:val="808080"/>
                <w:sz w:val="32"/>
                <w:szCs w:val="32"/>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bl>
    <w:p w14:paraId="4BC19241">
      <w:pPr>
        <w:jc w:val="center"/>
        <w:outlineLvl w:val="0"/>
        <w:rPr>
          <w:rFonts w:cs="宋体"/>
          <w:b/>
          <w:bCs/>
          <w:sz w:val="36"/>
          <w:szCs w:val="36"/>
        </w:rPr>
      </w:pPr>
      <w:r>
        <w:rPr>
          <w:rFonts w:hint="eastAsia" w:cs="宋体"/>
          <w:b/>
          <w:bCs/>
          <w:sz w:val="36"/>
          <w:szCs w:val="36"/>
        </w:rPr>
        <w:t>三、评审意见</w:t>
      </w:r>
    </w:p>
    <w:tbl>
      <w:tblPr>
        <w:tblStyle w:val="11"/>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2"/>
      </w:tblGrid>
      <w:tr w14:paraId="56AD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9" w:hRule="atLeast"/>
          <w:jc w:val="center"/>
        </w:trPr>
        <w:tc>
          <w:tcPr>
            <w:tcW w:w="8532" w:type="dxa"/>
          </w:tcPr>
          <w:p w14:paraId="74FBE26C">
            <w:pPr>
              <w:pStyle w:val="5"/>
              <w:rPr>
                <w:b/>
                <w:bCs/>
              </w:rPr>
            </w:pPr>
          </w:p>
          <w:p w14:paraId="4A780BFD">
            <w:pPr>
              <w:pStyle w:val="5"/>
              <w:rPr>
                <w:b/>
                <w:bCs/>
              </w:rPr>
            </w:pPr>
          </w:p>
          <w:p w14:paraId="6A1D0387">
            <w:pPr>
              <w:pStyle w:val="5"/>
              <w:rPr>
                <w:b/>
                <w:bCs/>
              </w:rPr>
            </w:pPr>
          </w:p>
          <w:p w14:paraId="37D77761">
            <w:pPr>
              <w:pStyle w:val="5"/>
              <w:rPr>
                <w:b/>
                <w:bCs/>
              </w:rPr>
            </w:pPr>
          </w:p>
          <w:p w14:paraId="616C378C">
            <w:pPr>
              <w:pStyle w:val="5"/>
              <w:rPr>
                <w:b/>
                <w:bCs/>
              </w:rPr>
            </w:pPr>
          </w:p>
          <w:p w14:paraId="5D8F69E1">
            <w:pPr>
              <w:pStyle w:val="5"/>
              <w:rPr>
                <w:b/>
                <w:bCs/>
              </w:rPr>
            </w:pPr>
          </w:p>
          <w:p w14:paraId="31C1B3C2">
            <w:pPr>
              <w:pStyle w:val="5"/>
              <w:rPr>
                <w:b/>
                <w:bCs/>
              </w:rPr>
            </w:pPr>
          </w:p>
          <w:p w14:paraId="1E123BEE">
            <w:pPr>
              <w:pStyle w:val="5"/>
              <w:rPr>
                <w:b/>
                <w:bCs/>
              </w:rPr>
            </w:pPr>
          </w:p>
          <w:p w14:paraId="50548ECF">
            <w:pPr>
              <w:pStyle w:val="5"/>
              <w:rPr>
                <w:b/>
                <w:bCs/>
              </w:rPr>
            </w:pPr>
          </w:p>
          <w:p w14:paraId="3DB28F16">
            <w:pPr>
              <w:pStyle w:val="5"/>
              <w:rPr>
                <w:b/>
                <w:bCs/>
              </w:rPr>
            </w:pPr>
          </w:p>
          <w:p w14:paraId="7362F926">
            <w:pPr>
              <w:pStyle w:val="5"/>
              <w:rPr>
                <w:b/>
                <w:bCs/>
              </w:rPr>
            </w:pPr>
          </w:p>
          <w:p w14:paraId="01441806">
            <w:pPr>
              <w:pStyle w:val="5"/>
              <w:ind w:firstLine="4631" w:firstLineChars="1654"/>
              <w:rPr>
                <w:b/>
                <w:bCs/>
                <w:sz w:val="28"/>
                <w:szCs w:val="28"/>
              </w:rPr>
            </w:pPr>
            <w:r>
              <w:rPr>
                <w:rFonts w:hint="eastAsia"/>
                <w:sz w:val="28"/>
                <w:szCs w:val="28"/>
              </w:rPr>
              <w:t>主审专家签名：</w:t>
            </w:r>
          </w:p>
          <w:p w14:paraId="08F82305">
            <w:pPr>
              <w:pStyle w:val="5"/>
              <w:ind w:firstLine="5600" w:firstLineChars="2000"/>
              <w:rPr>
                <w:b/>
                <w:bCs/>
              </w:rPr>
            </w:pPr>
            <w:r>
              <w:rPr>
                <w:rFonts w:hint="eastAsia"/>
                <w:sz w:val="28"/>
                <w:szCs w:val="28"/>
              </w:rPr>
              <w:t>年   月   日</w:t>
            </w:r>
          </w:p>
        </w:tc>
      </w:tr>
      <w:tr w14:paraId="51CF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532" w:type="dxa"/>
          </w:tcPr>
          <w:p w14:paraId="0335318B">
            <w:pPr>
              <w:pStyle w:val="5"/>
              <w:jc w:val="center"/>
              <w:rPr>
                <w:b/>
                <w:bCs/>
                <w:sz w:val="28"/>
                <w:szCs w:val="28"/>
              </w:rPr>
            </w:pPr>
            <w:r>
              <w:rPr>
                <w:rFonts w:hint="eastAsia"/>
                <w:sz w:val="28"/>
                <w:szCs w:val="28"/>
              </w:rPr>
              <w:t>评审组其他专家签名：</w:t>
            </w:r>
          </w:p>
          <w:p w14:paraId="32649A78">
            <w:pPr>
              <w:pStyle w:val="5"/>
              <w:jc w:val="center"/>
              <w:rPr>
                <w:b/>
                <w:bCs/>
                <w:szCs w:val="21"/>
              </w:rPr>
            </w:pPr>
          </w:p>
          <w:p w14:paraId="460A6ECB">
            <w:pPr>
              <w:pStyle w:val="5"/>
              <w:jc w:val="center"/>
              <w:rPr>
                <w:b/>
                <w:bCs/>
                <w:szCs w:val="21"/>
              </w:rPr>
            </w:pPr>
          </w:p>
          <w:p w14:paraId="5292EDB6">
            <w:pPr>
              <w:pStyle w:val="5"/>
              <w:jc w:val="center"/>
              <w:rPr>
                <w:b/>
                <w:bCs/>
                <w:szCs w:val="21"/>
              </w:rPr>
            </w:pPr>
          </w:p>
          <w:p w14:paraId="31F985AE">
            <w:pPr>
              <w:pStyle w:val="5"/>
              <w:jc w:val="center"/>
              <w:rPr>
                <w:b/>
                <w:bCs/>
                <w:szCs w:val="21"/>
              </w:rPr>
            </w:pPr>
          </w:p>
          <w:p w14:paraId="38712D38">
            <w:pPr>
              <w:pStyle w:val="5"/>
              <w:jc w:val="center"/>
              <w:rPr>
                <w:b/>
                <w:bCs/>
                <w:szCs w:val="21"/>
              </w:rPr>
            </w:pPr>
          </w:p>
          <w:p w14:paraId="5EFA2CDB">
            <w:pPr>
              <w:pStyle w:val="5"/>
              <w:jc w:val="center"/>
              <w:rPr>
                <w:b/>
                <w:bCs/>
                <w:szCs w:val="21"/>
              </w:rPr>
            </w:pPr>
          </w:p>
          <w:p w14:paraId="7CE12883">
            <w:pPr>
              <w:pStyle w:val="5"/>
              <w:jc w:val="center"/>
              <w:rPr>
                <w:b/>
                <w:bCs/>
                <w:szCs w:val="21"/>
              </w:rPr>
            </w:pPr>
          </w:p>
        </w:tc>
      </w:tr>
    </w:tbl>
    <w:p w14:paraId="4863955F">
      <w:pPr>
        <w:rPr>
          <w:rFonts w:ascii="仿宋" w:hAnsi="仿宋" w:eastAsia="仿宋" w:cs="Times New Roman"/>
          <w:sz w:val="36"/>
          <w:szCs w:val="36"/>
        </w:rPr>
      </w:pPr>
      <w:r>
        <w:rPr>
          <w:rFonts w:hint="eastAsia" w:ascii="仿宋" w:hAnsi="仿宋" w:eastAsia="仿宋" w:cs="Times New Roman"/>
          <w:sz w:val="36"/>
          <w:szCs w:val="36"/>
        </w:rPr>
        <w:t>附件6</w:t>
      </w:r>
    </w:p>
    <w:p w14:paraId="6E313D2D">
      <w:pPr>
        <w:jc w:val="center"/>
        <w:rPr>
          <w:rFonts w:hint="eastAsia" w:ascii="Times New Roman" w:hAnsi="Times New Roman" w:eastAsia="宋体" w:cs="Times New Roman"/>
          <w:sz w:val="36"/>
          <w:szCs w:val="24"/>
          <w:lang w:eastAsia="zh-CN"/>
        </w:rPr>
      </w:pPr>
    </w:p>
    <w:p w14:paraId="1208093E">
      <w:pPr>
        <w:jc w:val="center"/>
        <w:rPr>
          <w:rFonts w:hint="eastAsia" w:ascii="Times New Roman" w:hAnsi="Times New Roman" w:eastAsia="宋体" w:cs="Times New Roman"/>
          <w:sz w:val="36"/>
          <w:szCs w:val="24"/>
          <w:lang w:eastAsia="zh-CN"/>
        </w:rPr>
      </w:pPr>
    </w:p>
    <w:p w14:paraId="434C63EF">
      <w:pPr>
        <w:jc w:val="center"/>
        <w:rPr>
          <w:rFonts w:ascii="黑体" w:hAnsi="黑体" w:eastAsia="黑体" w:cs="Times New Roman"/>
          <w:sz w:val="52"/>
          <w:szCs w:val="52"/>
        </w:rPr>
      </w:pPr>
      <w:r>
        <w:rPr>
          <w:rFonts w:hint="eastAsia" w:ascii="黑体" w:hAnsi="黑体" w:eastAsia="黑体" w:cs="Times New Roman"/>
          <w:sz w:val="52"/>
          <w:szCs w:val="52"/>
        </w:rPr>
        <w:t>上海邦德职业技术学院</w:t>
      </w:r>
    </w:p>
    <w:p w14:paraId="777FDC89">
      <w:pPr>
        <w:jc w:val="center"/>
        <w:rPr>
          <w:rFonts w:ascii="Times New Roman" w:hAnsi="Times New Roman" w:eastAsia="宋体" w:cs="Times New Roman"/>
          <w:sz w:val="36"/>
          <w:szCs w:val="24"/>
        </w:rPr>
      </w:pPr>
    </w:p>
    <w:p w14:paraId="4505DAC6">
      <w:pPr>
        <w:jc w:val="center"/>
        <w:rPr>
          <w:rFonts w:ascii="黑体" w:hAnsi="黑体" w:eastAsia="黑体" w:cs="Times New Roman"/>
          <w:sz w:val="52"/>
          <w:szCs w:val="52"/>
        </w:rPr>
      </w:pPr>
      <w:r>
        <w:rPr>
          <w:rFonts w:hint="eastAsia" w:ascii="黑体" w:hAnsi="黑体" w:eastAsia="黑体" w:cs="Times New Roman"/>
          <w:sz w:val="52"/>
          <w:szCs w:val="52"/>
        </w:rPr>
        <w:t>科研项目开题报告</w:t>
      </w:r>
    </w:p>
    <w:p w14:paraId="456F23F3">
      <w:pPr>
        <w:jc w:val="center"/>
        <w:rPr>
          <w:rFonts w:ascii="Times New Roman" w:hAnsi="Times New Roman" w:eastAsia="宋体" w:cs="Times New Roman"/>
          <w:b/>
          <w:szCs w:val="24"/>
        </w:rPr>
      </w:pPr>
    </w:p>
    <w:p w14:paraId="7715CFB6">
      <w:pPr>
        <w:jc w:val="center"/>
        <w:rPr>
          <w:rFonts w:ascii="Times New Roman" w:hAnsi="Times New Roman" w:eastAsia="宋体" w:cs="Times New Roman"/>
          <w:b/>
          <w:szCs w:val="24"/>
        </w:rPr>
      </w:pPr>
    </w:p>
    <w:p w14:paraId="2C47ED0A">
      <w:pPr>
        <w:jc w:val="center"/>
        <w:rPr>
          <w:rFonts w:ascii="Times New Roman" w:hAnsi="Times New Roman" w:eastAsia="宋体" w:cs="Times New Roman"/>
          <w:b/>
          <w:szCs w:val="24"/>
        </w:rPr>
      </w:pPr>
    </w:p>
    <w:p w14:paraId="6BB9D3AE">
      <w:pPr>
        <w:jc w:val="center"/>
        <w:rPr>
          <w:rFonts w:ascii="Times New Roman" w:hAnsi="Times New Roman" w:eastAsia="宋体" w:cs="Times New Roman"/>
          <w:b/>
          <w:szCs w:val="24"/>
        </w:rPr>
      </w:pPr>
    </w:p>
    <w:p w14:paraId="46FA456E">
      <w:pPr>
        <w:jc w:val="center"/>
        <w:rPr>
          <w:rFonts w:ascii="Times New Roman" w:hAnsi="Times New Roman" w:eastAsia="宋体" w:cs="Times New Roman"/>
          <w:b/>
          <w:szCs w:val="24"/>
        </w:rPr>
      </w:pPr>
    </w:p>
    <w:p w14:paraId="5D1C8145">
      <w:pPr>
        <w:jc w:val="center"/>
        <w:rPr>
          <w:rFonts w:ascii="Times New Roman" w:hAnsi="Times New Roman" w:eastAsia="宋体" w:cs="Times New Roman"/>
          <w:b/>
          <w:szCs w:val="24"/>
        </w:rPr>
      </w:pPr>
    </w:p>
    <w:p w14:paraId="3866B07C">
      <w:pPr>
        <w:jc w:val="center"/>
        <w:rPr>
          <w:rFonts w:ascii="Times New Roman" w:hAnsi="Times New Roman" w:eastAsia="宋体" w:cs="Times New Roman"/>
          <w:b/>
          <w:szCs w:val="24"/>
        </w:rPr>
      </w:pPr>
    </w:p>
    <w:p w14:paraId="5D30C85E">
      <w:pPr>
        <w:jc w:val="center"/>
        <w:rPr>
          <w:rFonts w:ascii="Times New Roman" w:hAnsi="Times New Roman" w:eastAsia="宋体" w:cs="Times New Roman"/>
          <w:b/>
          <w:szCs w:val="24"/>
        </w:rPr>
      </w:pPr>
    </w:p>
    <w:p w14:paraId="36F81343">
      <w:pPr>
        <w:jc w:val="center"/>
        <w:rPr>
          <w:rFonts w:ascii="Times New Roman" w:hAnsi="Times New Roman" w:eastAsia="宋体" w:cs="Times New Roman"/>
          <w:b/>
          <w:szCs w:val="24"/>
        </w:rPr>
      </w:pPr>
    </w:p>
    <w:p w14:paraId="5B1ED330">
      <w:pPr>
        <w:jc w:val="center"/>
        <w:rPr>
          <w:rFonts w:ascii="Times New Roman" w:hAnsi="Times New Roman" w:eastAsia="宋体" w:cs="Times New Roman"/>
          <w:b/>
          <w:szCs w:val="24"/>
        </w:rPr>
      </w:pPr>
    </w:p>
    <w:p w14:paraId="14F6B879">
      <w:pPr>
        <w:spacing w:line="700" w:lineRule="exact"/>
        <w:ind w:firstLine="1274" w:firstLineChars="455"/>
        <w:rPr>
          <w:rFonts w:ascii="宋体" w:hAnsi="Times New Roman" w:eastAsia="宋体" w:cs="Times New Roman"/>
          <w:sz w:val="28"/>
          <w:szCs w:val="24"/>
        </w:rPr>
      </w:pPr>
    </w:p>
    <w:p w14:paraId="61A5CD4D">
      <w:pPr>
        <w:spacing w:line="700" w:lineRule="exact"/>
        <w:ind w:firstLine="1274" w:firstLineChars="455"/>
        <w:rPr>
          <w:rFonts w:ascii="宋体" w:hAnsi="Times New Roman" w:eastAsia="宋体" w:cs="Times New Roman"/>
          <w:sz w:val="28"/>
          <w:szCs w:val="24"/>
        </w:rPr>
      </w:pPr>
    </w:p>
    <w:p w14:paraId="4551F9E2">
      <w:pPr>
        <w:ind w:left="527" w:firstLine="732" w:firstLineChars="229"/>
        <w:rPr>
          <w:rFonts w:ascii="Times New Roman" w:hAnsi="Times New Roman" w:eastAsia="宋体" w:cs="宋体"/>
          <w:sz w:val="32"/>
          <w:szCs w:val="32"/>
        </w:rPr>
      </w:pPr>
      <w:r>
        <w:rPr>
          <w:rFonts w:hint="eastAsia" w:ascii="Times New Roman" w:hAnsi="Times New Roman" w:eastAsia="宋体" w:cs="宋体"/>
          <w:sz w:val="32"/>
          <w:szCs w:val="32"/>
        </w:rPr>
        <w:t>项 目 名 称:</w:t>
      </w:r>
      <w:r>
        <w:rPr>
          <w:rFonts w:ascii="Times New Roman" w:hAnsi="Times New Roman" w:eastAsia="宋体" w:cs="宋体"/>
          <w:sz w:val="32"/>
          <w:szCs w:val="32"/>
        </w:rPr>
        <w:t xml:space="preserve"> </w:t>
      </w:r>
      <w:r>
        <w:rPr>
          <w:rFonts w:hint="eastAsia" w:ascii="Times New Roman" w:hAnsi="Times New Roman" w:eastAsia="宋体" w:cs="宋体"/>
          <w:sz w:val="32"/>
          <w:szCs w:val="32"/>
        </w:rPr>
        <w:t>_</w:t>
      </w:r>
      <w:r>
        <w:rPr>
          <w:rFonts w:ascii="Times New Roman" w:hAnsi="Times New Roman" w:eastAsia="宋体" w:cs="宋体"/>
          <w:sz w:val="32"/>
          <w:szCs w:val="32"/>
        </w:rPr>
        <w:t>________________________</w:t>
      </w:r>
    </w:p>
    <w:p w14:paraId="10E1C60B">
      <w:pPr>
        <w:ind w:left="527" w:firstLine="732" w:firstLineChars="229"/>
        <w:rPr>
          <w:rFonts w:ascii="Times New Roman" w:hAnsi="Times New Roman" w:eastAsia="宋体" w:cs="宋体"/>
          <w:sz w:val="32"/>
          <w:szCs w:val="32"/>
        </w:rPr>
      </w:pPr>
      <w:r>
        <w:rPr>
          <w:rFonts w:hint="eastAsia" w:ascii="Times New Roman" w:hAnsi="Times New Roman" w:eastAsia="宋体" w:cs="宋体"/>
          <w:sz w:val="32"/>
          <w:szCs w:val="32"/>
        </w:rPr>
        <w:t>项 目 负 责 人:</w:t>
      </w:r>
      <w:r>
        <w:rPr>
          <w:rFonts w:ascii="Times New Roman" w:hAnsi="Times New Roman" w:eastAsia="宋体" w:cs="宋体"/>
          <w:sz w:val="32"/>
          <w:szCs w:val="32"/>
        </w:rPr>
        <w:t xml:space="preserve"> _______________________</w:t>
      </w:r>
    </w:p>
    <w:p w14:paraId="253B43F9">
      <w:pPr>
        <w:ind w:left="527" w:firstLine="732" w:firstLineChars="229"/>
        <w:rPr>
          <w:rFonts w:ascii="Times New Roman" w:hAnsi="Times New Roman" w:eastAsia="宋体" w:cs="宋体"/>
          <w:sz w:val="32"/>
          <w:szCs w:val="32"/>
        </w:rPr>
      </w:pPr>
      <w:r>
        <w:rPr>
          <w:rFonts w:hint="eastAsia" w:ascii="Times New Roman" w:hAnsi="Times New Roman" w:eastAsia="宋体" w:cs="宋体"/>
          <w:sz w:val="32"/>
          <w:szCs w:val="32"/>
        </w:rPr>
        <w:t>所 在 部 门:</w:t>
      </w:r>
      <w:r>
        <w:rPr>
          <w:rFonts w:ascii="Times New Roman" w:hAnsi="Times New Roman" w:eastAsia="宋体" w:cs="宋体"/>
          <w:sz w:val="32"/>
          <w:szCs w:val="32"/>
        </w:rPr>
        <w:t xml:space="preserve"> __________________________</w:t>
      </w:r>
    </w:p>
    <w:p w14:paraId="3145A992">
      <w:pPr>
        <w:ind w:firstLine="732" w:firstLineChars="229"/>
        <w:rPr>
          <w:rFonts w:ascii="Times New Roman" w:hAnsi="Times New Roman" w:eastAsia="宋体" w:cs="宋体"/>
          <w:sz w:val="32"/>
          <w:szCs w:val="32"/>
        </w:rPr>
      </w:pPr>
      <w:r>
        <w:rPr>
          <w:rFonts w:hint="eastAsia" w:ascii="Times New Roman" w:hAnsi="Times New Roman" w:eastAsia="宋体" w:cs="宋体"/>
          <w:sz w:val="32"/>
          <w:szCs w:val="32"/>
        </w:rPr>
        <w:t xml:space="preserve">   起 止 年 月:</w:t>
      </w:r>
      <w:r>
        <w:rPr>
          <w:rFonts w:ascii="Times New Roman" w:hAnsi="Times New Roman" w:eastAsia="宋体" w:cs="宋体"/>
          <w:sz w:val="32"/>
          <w:szCs w:val="32"/>
        </w:rPr>
        <w:t xml:space="preserve"> __________________________</w:t>
      </w:r>
    </w:p>
    <w:p w14:paraId="49B9289B">
      <w:pPr>
        <w:ind w:left="527" w:firstLine="732" w:firstLineChars="229"/>
        <w:rPr>
          <w:rFonts w:ascii="Times New Roman" w:hAnsi="Times New Roman" w:eastAsia="宋体" w:cs="宋体"/>
          <w:sz w:val="32"/>
          <w:szCs w:val="32"/>
        </w:rPr>
      </w:pPr>
      <w:r>
        <w:rPr>
          <w:rFonts w:hint="eastAsia" w:ascii="Times New Roman" w:hAnsi="Times New Roman" w:eastAsia="宋体" w:cs="宋体"/>
          <w:sz w:val="32"/>
          <w:szCs w:val="32"/>
        </w:rPr>
        <w:t>填 表 日 期:</w:t>
      </w:r>
      <w:r>
        <w:rPr>
          <w:rFonts w:ascii="Times New Roman" w:hAnsi="Times New Roman" w:eastAsia="宋体" w:cs="宋体"/>
          <w:sz w:val="32"/>
          <w:szCs w:val="32"/>
        </w:rPr>
        <w:t xml:space="preserve"> __________________________</w:t>
      </w:r>
    </w:p>
    <w:p w14:paraId="06E6D059">
      <w:pPr>
        <w:ind w:firstLine="732" w:firstLineChars="229"/>
        <w:rPr>
          <w:rFonts w:ascii="Times New Roman" w:hAnsi="Times New Roman" w:eastAsia="宋体" w:cs="宋体"/>
          <w:sz w:val="32"/>
          <w:szCs w:val="32"/>
        </w:rPr>
      </w:pPr>
    </w:p>
    <w:p w14:paraId="1F282384">
      <w:pPr>
        <w:tabs>
          <w:tab w:val="left" w:pos="2700"/>
        </w:tabs>
        <w:rPr>
          <w:rFonts w:ascii="Times New Roman" w:hAnsi="Times New Roman" w:eastAsia="宋体" w:cs="Times New Roman"/>
          <w:b/>
          <w:sz w:val="32"/>
          <w:szCs w:val="24"/>
        </w:rPr>
      </w:pPr>
    </w:p>
    <w:p w14:paraId="466DDBCE">
      <w:pPr>
        <w:jc w:val="center"/>
        <w:rPr>
          <w:rFonts w:ascii="Times New Roman" w:hAnsi="Times New Roman" w:eastAsia="黑体" w:cs="Times New Roman"/>
          <w:sz w:val="24"/>
          <w:szCs w:val="24"/>
        </w:rPr>
      </w:pPr>
      <w:r>
        <w:rPr>
          <w:rFonts w:hint="eastAsia" w:ascii="黑体" w:hAnsi="Times New Roman" w:eastAsia="黑体" w:cs="Times New Roman"/>
          <w:bCs/>
          <w:sz w:val="44"/>
          <w:szCs w:val="24"/>
        </w:rPr>
        <w:br w:type="page"/>
      </w:r>
      <w:r>
        <w:rPr>
          <w:rFonts w:hint="eastAsia" w:ascii="Times New Roman" w:hAnsi="Times New Roman" w:eastAsia="黑体" w:cs="Times New Roman"/>
          <w:sz w:val="30"/>
          <w:szCs w:val="30"/>
        </w:rPr>
        <w:t>一、立论依据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0C54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8" w:hRule="atLeast"/>
        </w:trPr>
        <w:tc>
          <w:tcPr>
            <w:tcW w:w="9108" w:type="dxa"/>
            <w:tcBorders>
              <w:top w:val="single" w:color="auto" w:sz="12" w:space="0"/>
              <w:left w:val="single" w:color="auto" w:sz="12" w:space="0"/>
              <w:bottom w:val="single" w:color="auto" w:sz="12" w:space="0"/>
              <w:right w:val="single" w:color="auto" w:sz="12" w:space="0"/>
            </w:tcBorders>
          </w:tcPr>
          <w:p w14:paraId="5DF4A240">
            <w:pPr>
              <w:spacing w:before="120"/>
              <w:rPr>
                <w:rFonts w:ascii="Times New Roman" w:hAnsi="Times New Roman" w:eastAsia="黑体" w:cs="Times New Roman"/>
                <w:sz w:val="24"/>
                <w:szCs w:val="24"/>
              </w:rPr>
            </w:pPr>
            <w:r>
              <w:rPr>
                <w:rFonts w:hint="eastAsia" w:ascii="Times New Roman" w:hAnsi="Times New Roman" w:eastAsia="黑体" w:cs="Times New Roman"/>
                <w:sz w:val="24"/>
                <w:szCs w:val="24"/>
              </w:rPr>
              <w:t>课题来源、选题依据和背景情况、课题研究目的、理论意义和实际应用价值。</w:t>
            </w:r>
          </w:p>
        </w:tc>
      </w:tr>
    </w:tbl>
    <w:p w14:paraId="632F526C">
      <w:pPr>
        <w:rPr>
          <w:rFonts w:ascii="Times New Roman" w:hAnsi="Times New Roman" w:eastAsia="黑体" w:cs="Times New Roman"/>
          <w:sz w:val="24"/>
          <w:szCs w:val="24"/>
        </w:rPr>
      </w:pPr>
    </w:p>
    <w:p w14:paraId="16C75F6F">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二、文献综述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563A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1" w:hRule="atLeast"/>
        </w:trPr>
        <w:tc>
          <w:tcPr>
            <w:tcW w:w="9108" w:type="dxa"/>
            <w:tcBorders>
              <w:top w:val="single" w:color="auto" w:sz="12" w:space="0"/>
              <w:left w:val="single" w:color="auto" w:sz="12" w:space="0"/>
              <w:bottom w:val="single" w:color="auto" w:sz="12" w:space="0"/>
              <w:right w:val="single" w:color="auto" w:sz="12" w:space="0"/>
            </w:tcBorders>
          </w:tcPr>
          <w:p w14:paraId="469CDC38">
            <w:pPr>
              <w:spacing w:before="120"/>
              <w:rPr>
                <w:rFonts w:ascii="Times New Roman" w:hAnsi="Times New Roman" w:eastAsia="黑体" w:cs="Times New Roman"/>
                <w:sz w:val="24"/>
                <w:szCs w:val="24"/>
              </w:rPr>
            </w:pPr>
            <w:r>
              <w:rPr>
                <w:rFonts w:hint="eastAsia" w:ascii="Times New Roman" w:hAnsi="Times New Roman" w:eastAsia="黑体" w:cs="Times New Roman"/>
                <w:sz w:val="24"/>
                <w:szCs w:val="24"/>
              </w:rPr>
              <w:t>国内外研究现状、发展动态；所阅文献的查阅范围及手段。</w:t>
            </w:r>
          </w:p>
        </w:tc>
      </w:tr>
    </w:tbl>
    <w:p w14:paraId="40168B2D">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三、研究内容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2E0A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6" w:hRule="atLeast"/>
        </w:trPr>
        <w:tc>
          <w:tcPr>
            <w:tcW w:w="9108" w:type="dxa"/>
            <w:tcBorders>
              <w:top w:val="single" w:color="auto" w:sz="12" w:space="0"/>
              <w:left w:val="single" w:color="auto" w:sz="12" w:space="0"/>
              <w:bottom w:val="single" w:color="auto" w:sz="12" w:space="0"/>
              <w:right w:val="single" w:color="auto" w:sz="12" w:space="0"/>
            </w:tcBorders>
          </w:tcPr>
          <w:p w14:paraId="4E7D76AA">
            <w:pPr>
              <w:spacing w:before="120"/>
              <w:rPr>
                <w:rFonts w:ascii="Times New Roman" w:hAnsi="Times New Roman" w:eastAsia="黑体" w:cs="Times New Roman"/>
                <w:sz w:val="24"/>
                <w:szCs w:val="24"/>
              </w:rPr>
            </w:pPr>
            <w:r>
              <w:rPr>
                <w:rFonts w:hint="eastAsia" w:ascii="Times New Roman" w:hAnsi="Times New Roman" w:eastAsia="黑体" w:cs="Times New Roman"/>
                <w:sz w:val="24"/>
                <w:szCs w:val="24"/>
              </w:rPr>
              <w:t>1．学术构想与思路、主要研究内容及拟解决的问题。</w:t>
            </w:r>
          </w:p>
        </w:tc>
      </w:tr>
    </w:tbl>
    <w:p w14:paraId="1F82079C">
      <w:pPr>
        <w:rPr>
          <w:rFonts w:ascii="Times New Roman" w:hAnsi="Times New Roman" w:eastAsia="黑体" w:cs="Times New Roman"/>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6966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9108" w:type="dxa"/>
            <w:tcBorders>
              <w:top w:val="single" w:color="auto" w:sz="12" w:space="0"/>
              <w:left w:val="single" w:color="auto" w:sz="12" w:space="0"/>
              <w:bottom w:val="single" w:color="auto" w:sz="12" w:space="0"/>
              <w:right w:val="single" w:color="auto" w:sz="12" w:space="0"/>
            </w:tcBorders>
          </w:tcPr>
          <w:p w14:paraId="41D3D916">
            <w:pPr>
              <w:spacing w:before="120"/>
              <w:rPr>
                <w:rFonts w:ascii="Times New Roman" w:hAnsi="Times New Roman" w:eastAsia="黑体" w:cs="Times New Roman"/>
                <w:sz w:val="24"/>
                <w:szCs w:val="24"/>
              </w:rPr>
            </w:pPr>
            <w:r>
              <w:rPr>
                <w:rFonts w:hint="eastAsia" w:ascii="Times New Roman" w:hAnsi="Times New Roman" w:eastAsia="黑体" w:cs="Times New Roman"/>
                <w:sz w:val="24"/>
                <w:szCs w:val="24"/>
              </w:rPr>
              <w:t>2．拟采取的研究方法、实施方案及可行性分析。</w:t>
            </w:r>
          </w:p>
          <w:p w14:paraId="3B498FEF">
            <w:pPr>
              <w:rPr>
                <w:rFonts w:ascii="Times New Roman" w:hAnsi="Times New Roman" w:eastAsia="黑体" w:cs="Times New Roman"/>
                <w:sz w:val="24"/>
                <w:szCs w:val="24"/>
              </w:rPr>
            </w:pPr>
          </w:p>
          <w:p w14:paraId="4709815F">
            <w:pPr>
              <w:rPr>
                <w:rFonts w:ascii="Times New Roman" w:hAnsi="Times New Roman" w:eastAsia="黑体" w:cs="Times New Roman"/>
                <w:sz w:val="24"/>
                <w:szCs w:val="24"/>
              </w:rPr>
            </w:pPr>
          </w:p>
          <w:p w14:paraId="76D30DAD">
            <w:pPr>
              <w:rPr>
                <w:rFonts w:ascii="Times New Roman" w:hAnsi="Times New Roman" w:eastAsia="黑体" w:cs="Times New Roman"/>
                <w:sz w:val="24"/>
                <w:szCs w:val="24"/>
              </w:rPr>
            </w:pPr>
          </w:p>
          <w:p w14:paraId="65DBCE47">
            <w:pPr>
              <w:rPr>
                <w:rFonts w:ascii="Times New Roman" w:hAnsi="Times New Roman" w:eastAsia="黑体" w:cs="Times New Roman"/>
                <w:sz w:val="24"/>
                <w:szCs w:val="24"/>
              </w:rPr>
            </w:pPr>
          </w:p>
          <w:p w14:paraId="13E62BD7">
            <w:pPr>
              <w:rPr>
                <w:rFonts w:ascii="Times New Roman" w:hAnsi="Times New Roman" w:eastAsia="黑体" w:cs="Times New Roman"/>
                <w:sz w:val="24"/>
                <w:szCs w:val="24"/>
              </w:rPr>
            </w:pPr>
          </w:p>
          <w:p w14:paraId="7A444241">
            <w:pPr>
              <w:rPr>
                <w:rFonts w:ascii="Times New Roman" w:hAnsi="Times New Roman" w:eastAsia="黑体" w:cs="Times New Roman"/>
                <w:sz w:val="24"/>
                <w:szCs w:val="24"/>
              </w:rPr>
            </w:pPr>
          </w:p>
          <w:p w14:paraId="7616A55A">
            <w:pPr>
              <w:rPr>
                <w:rFonts w:ascii="Times New Roman" w:hAnsi="Times New Roman" w:eastAsia="黑体" w:cs="Times New Roman"/>
                <w:sz w:val="24"/>
                <w:szCs w:val="24"/>
              </w:rPr>
            </w:pPr>
          </w:p>
          <w:p w14:paraId="6B6C6594">
            <w:pPr>
              <w:rPr>
                <w:rFonts w:ascii="Times New Roman" w:hAnsi="Times New Roman" w:eastAsia="黑体" w:cs="Times New Roman"/>
                <w:sz w:val="24"/>
                <w:szCs w:val="24"/>
              </w:rPr>
            </w:pPr>
          </w:p>
          <w:p w14:paraId="646760CB">
            <w:pPr>
              <w:rPr>
                <w:rFonts w:ascii="Times New Roman" w:hAnsi="Times New Roman" w:eastAsia="黑体" w:cs="Times New Roman"/>
                <w:sz w:val="24"/>
                <w:szCs w:val="24"/>
              </w:rPr>
            </w:pPr>
          </w:p>
          <w:p w14:paraId="31048CED">
            <w:pPr>
              <w:rPr>
                <w:rFonts w:ascii="Times New Roman" w:hAnsi="Times New Roman" w:eastAsia="黑体" w:cs="Times New Roman"/>
                <w:sz w:val="24"/>
                <w:szCs w:val="24"/>
              </w:rPr>
            </w:pPr>
          </w:p>
          <w:p w14:paraId="65CA41E8">
            <w:pPr>
              <w:rPr>
                <w:rFonts w:ascii="Times New Roman" w:hAnsi="Times New Roman" w:eastAsia="黑体" w:cs="Times New Roman"/>
                <w:sz w:val="24"/>
                <w:szCs w:val="24"/>
              </w:rPr>
            </w:pPr>
          </w:p>
          <w:p w14:paraId="58771325">
            <w:pPr>
              <w:rPr>
                <w:rFonts w:ascii="Times New Roman" w:hAnsi="Times New Roman" w:eastAsia="黑体" w:cs="Times New Roman"/>
                <w:sz w:val="24"/>
                <w:szCs w:val="24"/>
              </w:rPr>
            </w:pPr>
          </w:p>
          <w:p w14:paraId="5FD2CE46">
            <w:pPr>
              <w:rPr>
                <w:rFonts w:ascii="Times New Roman" w:hAnsi="Times New Roman" w:eastAsia="黑体" w:cs="Times New Roman"/>
                <w:sz w:val="24"/>
                <w:szCs w:val="24"/>
              </w:rPr>
            </w:pPr>
          </w:p>
          <w:p w14:paraId="25979805">
            <w:pPr>
              <w:rPr>
                <w:rFonts w:ascii="Times New Roman" w:hAnsi="Times New Roman" w:eastAsia="黑体" w:cs="Times New Roman"/>
                <w:sz w:val="24"/>
                <w:szCs w:val="24"/>
              </w:rPr>
            </w:pPr>
          </w:p>
          <w:p w14:paraId="62F1DEC9">
            <w:pPr>
              <w:rPr>
                <w:rFonts w:ascii="Times New Roman" w:hAnsi="Times New Roman" w:eastAsia="黑体" w:cs="Times New Roman"/>
                <w:sz w:val="24"/>
                <w:szCs w:val="24"/>
              </w:rPr>
            </w:pPr>
          </w:p>
          <w:p w14:paraId="383FAF0B">
            <w:pPr>
              <w:rPr>
                <w:rFonts w:ascii="Times New Roman" w:hAnsi="Times New Roman" w:eastAsia="黑体" w:cs="Times New Roman"/>
                <w:sz w:val="24"/>
                <w:szCs w:val="24"/>
              </w:rPr>
            </w:pPr>
          </w:p>
          <w:p w14:paraId="79CFB2E5">
            <w:pPr>
              <w:rPr>
                <w:rFonts w:ascii="Times New Roman" w:hAnsi="Times New Roman" w:eastAsia="黑体" w:cs="Times New Roman"/>
                <w:sz w:val="24"/>
                <w:szCs w:val="24"/>
              </w:rPr>
            </w:pPr>
          </w:p>
          <w:p w14:paraId="365ED247">
            <w:pPr>
              <w:rPr>
                <w:rFonts w:ascii="Times New Roman" w:hAnsi="Times New Roman" w:eastAsia="黑体" w:cs="Times New Roman"/>
                <w:sz w:val="24"/>
                <w:szCs w:val="24"/>
              </w:rPr>
            </w:pPr>
          </w:p>
          <w:p w14:paraId="642F5144">
            <w:pPr>
              <w:rPr>
                <w:rFonts w:ascii="Times New Roman" w:hAnsi="Times New Roman" w:eastAsia="黑体" w:cs="Times New Roman"/>
                <w:sz w:val="24"/>
                <w:szCs w:val="24"/>
              </w:rPr>
            </w:pPr>
          </w:p>
          <w:p w14:paraId="127F12B5">
            <w:pPr>
              <w:rPr>
                <w:rFonts w:ascii="Times New Roman" w:hAnsi="Times New Roman" w:eastAsia="黑体" w:cs="Times New Roman"/>
                <w:sz w:val="24"/>
                <w:szCs w:val="24"/>
              </w:rPr>
            </w:pPr>
          </w:p>
          <w:p w14:paraId="002F35A6">
            <w:pPr>
              <w:rPr>
                <w:rFonts w:ascii="Times New Roman" w:hAnsi="Times New Roman" w:eastAsia="黑体" w:cs="Times New Roman"/>
                <w:sz w:val="24"/>
                <w:szCs w:val="24"/>
              </w:rPr>
            </w:pPr>
          </w:p>
          <w:p w14:paraId="281603A5">
            <w:pPr>
              <w:rPr>
                <w:rFonts w:ascii="Times New Roman" w:hAnsi="Times New Roman" w:eastAsia="黑体" w:cs="Times New Roman"/>
                <w:sz w:val="24"/>
                <w:szCs w:val="24"/>
              </w:rPr>
            </w:pPr>
          </w:p>
          <w:p w14:paraId="561F7DF0">
            <w:pPr>
              <w:rPr>
                <w:rFonts w:ascii="Times New Roman" w:hAnsi="Times New Roman" w:eastAsia="黑体" w:cs="Times New Roman"/>
                <w:sz w:val="24"/>
                <w:szCs w:val="24"/>
              </w:rPr>
            </w:pPr>
          </w:p>
          <w:p w14:paraId="038F655B">
            <w:pPr>
              <w:rPr>
                <w:rFonts w:ascii="Times New Roman" w:hAnsi="Times New Roman" w:eastAsia="黑体" w:cs="Times New Roman"/>
                <w:sz w:val="24"/>
                <w:szCs w:val="24"/>
              </w:rPr>
            </w:pPr>
          </w:p>
          <w:p w14:paraId="6B035A8E">
            <w:pPr>
              <w:rPr>
                <w:rFonts w:ascii="Times New Roman" w:hAnsi="Times New Roman" w:eastAsia="黑体" w:cs="Times New Roman"/>
                <w:sz w:val="24"/>
                <w:szCs w:val="24"/>
              </w:rPr>
            </w:pPr>
          </w:p>
          <w:p w14:paraId="73E2AD57">
            <w:pPr>
              <w:rPr>
                <w:rFonts w:ascii="Times New Roman" w:hAnsi="Times New Roman" w:eastAsia="黑体" w:cs="Times New Roman"/>
                <w:sz w:val="24"/>
                <w:szCs w:val="24"/>
              </w:rPr>
            </w:pPr>
          </w:p>
          <w:p w14:paraId="695D1F48">
            <w:pPr>
              <w:rPr>
                <w:rFonts w:ascii="Times New Roman" w:hAnsi="Times New Roman" w:eastAsia="黑体" w:cs="Times New Roman"/>
                <w:sz w:val="24"/>
                <w:szCs w:val="24"/>
              </w:rPr>
            </w:pPr>
          </w:p>
          <w:p w14:paraId="2BFF79A2">
            <w:pPr>
              <w:rPr>
                <w:rFonts w:ascii="Times New Roman" w:hAnsi="Times New Roman" w:eastAsia="黑体" w:cs="Times New Roman"/>
                <w:sz w:val="24"/>
                <w:szCs w:val="24"/>
              </w:rPr>
            </w:pPr>
          </w:p>
          <w:p w14:paraId="04DE1E76">
            <w:pPr>
              <w:rPr>
                <w:rFonts w:ascii="Times New Roman" w:hAnsi="Times New Roman" w:eastAsia="黑体" w:cs="Times New Roman"/>
                <w:sz w:val="24"/>
                <w:szCs w:val="24"/>
              </w:rPr>
            </w:pPr>
          </w:p>
          <w:p w14:paraId="3CC717F3">
            <w:pPr>
              <w:rPr>
                <w:rFonts w:ascii="Times New Roman" w:hAnsi="Times New Roman" w:eastAsia="黑体" w:cs="Times New Roman"/>
                <w:sz w:val="24"/>
                <w:szCs w:val="24"/>
              </w:rPr>
            </w:pPr>
          </w:p>
          <w:p w14:paraId="63E80AFF">
            <w:pPr>
              <w:rPr>
                <w:rFonts w:ascii="Times New Roman" w:hAnsi="Times New Roman" w:eastAsia="黑体" w:cs="Times New Roman"/>
                <w:sz w:val="24"/>
                <w:szCs w:val="24"/>
              </w:rPr>
            </w:pPr>
          </w:p>
          <w:p w14:paraId="1A0FE6A8">
            <w:pPr>
              <w:rPr>
                <w:rFonts w:ascii="Times New Roman" w:hAnsi="Times New Roman" w:eastAsia="黑体" w:cs="Times New Roman"/>
                <w:sz w:val="24"/>
                <w:szCs w:val="24"/>
              </w:rPr>
            </w:pPr>
          </w:p>
          <w:p w14:paraId="4BDB3489">
            <w:pPr>
              <w:rPr>
                <w:rFonts w:ascii="Times New Roman" w:hAnsi="Times New Roman" w:eastAsia="黑体" w:cs="Times New Roman"/>
                <w:sz w:val="24"/>
                <w:szCs w:val="24"/>
              </w:rPr>
            </w:pPr>
          </w:p>
          <w:p w14:paraId="28FB2F78">
            <w:pPr>
              <w:rPr>
                <w:rFonts w:ascii="Times New Roman" w:hAnsi="Times New Roman" w:eastAsia="黑体" w:cs="Times New Roman"/>
                <w:sz w:val="24"/>
                <w:szCs w:val="24"/>
              </w:rPr>
            </w:pPr>
          </w:p>
          <w:p w14:paraId="7076F0AC">
            <w:pPr>
              <w:rPr>
                <w:rFonts w:ascii="Times New Roman" w:hAnsi="Times New Roman" w:eastAsia="黑体" w:cs="Times New Roman"/>
                <w:sz w:val="24"/>
                <w:szCs w:val="24"/>
              </w:rPr>
            </w:pPr>
          </w:p>
          <w:p w14:paraId="1830FCC2">
            <w:pPr>
              <w:rPr>
                <w:rFonts w:ascii="Times New Roman" w:hAnsi="Times New Roman" w:eastAsia="黑体" w:cs="Times New Roman"/>
                <w:sz w:val="24"/>
                <w:szCs w:val="24"/>
              </w:rPr>
            </w:pPr>
          </w:p>
          <w:p w14:paraId="034EAB7E">
            <w:pPr>
              <w:rPr>
                <w:rFonts w:ascii="Times New Roman" w:hAnsi="Times New Roman" w:eastAsia="黑体" w:cs="Times New Roman"/>
                <w:sz w:val="24"/>
                <w:szCs w:val="24"/>
              </w:rPr>
            </w:pPr>
          </w:p>
          <w:p w14:paraId="33731845">
            <w:pPr>
              <w:rPr>
                <w:rFonts w:ascii="Times New Roman" w:hAnsi="Times New Roman" w:eastAsia="黑体" w:cs="Times New Roman"/>
                <w:sz w:val="24"/>
                <w:szCs w:val="24"/>
              </w:rPr>
            </w:pPr>
          </w:p>
          <w:p w14:paraId="0C47DEE1">
            <w:pPr>
              <w:rPr>
                <w:rFonts w:ascii="Times New Roman" w:hAnsi="Times New Roman" w:eastAsia="黑体" w:cs="Times New Roman"/>
                <w:sz w:val="24"/>
                <w:szCs w:val="24"/>
              </w:rPr>
            </w:pPr>
          </w:p>
          <w:p w14:paraId="39BF4952">
            <w:pPr>
              <w:rPr>
                <w:rFonts w:ascii="Times New Roman" w:hAnsi="Times New Roman" w:eastAsia="黑体" w:cs="Times New Roman"/>
                <w:sz w:val="24"/>
                <w:szCs w:val="24"/>
              </w:rPr>
            </w:pPr>
          </w:p>
          <w:p w14:paraId="39B63285">
            <w:pPr>
              <w:rPr>
                <w:rFonts w:ascii="Times New Roman" w:hAnsi="Times New Roman" w:eastAsia="黑体" w:cs="Times New Roman"/>
                <w:sz w:val="24"/>
                <w:szCs w:val="24"/>
              </w:rPr>
            </w:pPr>
          </w:p>
        </w:tc>
      </w:tr>
    </w:tbl>
    <w:p w14:paraId="28E7E842">
      <w:pPr>
        <w:rPr>
          <w:rFonts w:ascii="Times New Roman" w:hAnsi="Times New Roman" w:eastAsia="黑体" w:cs="Times New Roman"/>
          <w:sz w:val="24"/>
          <w:szCs w:val="24"/>
        </w:rPr>
      </w:pPr>
    </w:p>
    <w:p w14:paraId="53853853">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四、工作计划</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40"/>
        <w:gridCol w:w="735"/>
        <w:gridCol w:w="1065"/>
        <w:gridCol w:w="1440"/>
        <w:gridCol w:w="1980"/>
      </w:tblGrid>
      <w:tr w14:paraId="41F5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12" w:space="0"/>
              <w:left w:val="single" w:color="auto" w:sz="12" w:space="0"/>
            </w:tcBorders>
            <w:vAlign w:val="center"/>
          </w:tcPr>
          <w:p w14:paraId="69DDCDF9">
            <w:pPr>
              <w:jc w:val="center"/>
              <w:rPr>
                <w:rFonts w:ascii="Times New Roman" w:hAnsi="Times New Roman" w:eastAsia="黑体" w:cs="Times New Roman"/>
                <w:b/>
                <w:szCs w:val="24"/>
              </w:rPr>
            </w:pPr>
            <w:r>
              <w:rPr>
                <w:rFonts w:hint="eastAsia" w:ascii="Times New Roman" w:hAnsi="Times New Roman" w:eastAsia="黑体" w:cs="Times New Roman"/>
                <w:b/>
                <w:szCs w:val="24"/>
              </w:rPr>
              <w:t>序号</w:t>
            </w:r>
          </w:p>
        </w:tc>
        <w:tc>
          <w:tcPr>
            <w:tcW w:w="3240" w:type="dxa"/>
            <w:tcBorders>
              <w:top w:val="single" w:color="auto" w:sz="12" w:space="0"/>
            </w:tcBorders>
            <w:vAlign w:val="center"/>
          </w:tcPr>
          <w:p w14:paraId="7B461ABE">
            <w:pPr>
              <w:jc w:val="center"/>
              <w:rPr>
                <w:rFonts w:ascii="Times New Roman" w:hAnsi="Times New Roman" w:eastAsia="黑体" w:cs="Times New Roman"/>
                <w:b/>
                <w:szCs w:val="24"/>
              </w:rPr>
            </w:pPr>
            <w:r>
              <w:rPr>
                <w:rFonts w:hint="eastAsia" w:ascii="Times New Roman" w:hAnsi="Times New Roman" w:eastAsia="黑体" w:cs="Times New Roman"/>
                <w:b/>
                <w:szCs w:val="24"/>
              </w:rPr>
              <w:t>阶段及内容</w:t>
            </w:r>
          </w:p>
        </w:tc>
        <w:tc>
          <w:tcPr>
            <w:tcW w:w="1800" w:type="dxa"/>
            <w:gridSpan w:val="2"/>
            <w:tcBorders>
              <w:top w:val="single" w:color="auto" w:sz="12" w:space="0"/>
            </w:tcBorders>
            <w:vAlign w:val="center"/>
          </w:tcPr>
          <w:p w14:paraId="7AAF4551">
            <w:pPr>
              <w:jc w:val="center"/>
              <w:rPr>
                <w:rFonts w:ascii="Times New Roman" w:hAnsi="Times New Roman" w:eastAsia="黑体" w:cs="Times New Roman"/>
                <w:b/>
                <w:szCs w:val="24"/>
              </w:rPr>
            </w:pPr>
            <w:r>
              <w:rPr>
                <w:rFonts w:hint="eastAsia" w:ascii="Times New Roman" w:hAnsi="Times New Roman" w:eastAsia="黑体" w:cs="Times New Roman"/>
                <w:b/>
                <w:szCs w:val="24"/>
              </w:rPr>
              <w:t>工作量估计</w:t>
            </w:r>
          </w:p>
          <w:p w14:paraId="33839C9F">
            <w:pPr>
              <w:jc w:val="center"/>
              <w:rPr>
                <w:rFonts w:ascii="Times New Roman" w:hAnsi="Times New Roman" w:eastAsia="黑体" w:cs="Times New Roman"/>
                <w:b/>
                <w:szCs w:val="24"/>
              </w:rPr>
            </w:pPr>
            <w:r>
              <w:rPr>
                <w:rFonts w:hint="eastAsia" w:ascii="Times New Roman" w:hAnsi="Times New Roman" w:eastAsia="黑体" w:cs="Times New Roman"/>
                <w:b/>
                <w:szCs w:val="24"/>
              </w:rPr>
              <w:t>（时数）</w:t>
            </w:r>
          </w:p>
        </w:tc>
        <w:tc>
          <w:tcPr>
            <w:tcW w:w="1440" w:type="dxa"/>
            <w:tcBorders>
              <w:top w:val="single" w:color="auto" w:sz="12" w:space="0"/>
            </w:tcBorders>
            <w:vAlign w:val="center"/>
          </w:tcPr>
          <w:p w14:paraId="65F0D6D6">
            <w:pPr>
              <w:jc w:val="center"/>
              <w:rPr>
                <w:rFonts w:ascii="Times New Roman" w:hAnsi="Times New Roman" w:eastAsia="黑体" w:cs="Times New Roman"/>
                <w:b/>
                <w:szCs w:val="24"/>
              </w:rPr>
            </w:pPr>
            <w:r>
              <w:rPr>
                <w:rFonts w:hint="eastAsia" w:ascii="Times New Roman" w:hAnsi="Times New Roman" w:eastAsia="黑体" w:cs="Times New Roman"/>
                <w:b/>
                <w:szCs w:val="24"/>
              </w:rPr>
              <w:t>起讫日期</w:t>
            </w:r>
          </w:p>
        </w:tc>
        <w:tc>
          <w:tcPr>
            <w:tcW w:w="1980" w:type="dxa"/>
            <w:tcBorders>
              <w:top w:val="single" w:color="auto" w:sz="12" w:space="0"/>
              <w:right w:val="single" w:color="auto" w:sz="12" w:space="0"/>
            </w:tcBorders>
            <w:vAlign w:val="center"/>
          </w:tcPr>
          <w:p w14:paraId="6C012892">
            <w:pPr>
              <w:jc w:val="center"/>
              <w:rPr>
                <w:rFonts w:ascii="Times New Roman" w:hAnsi="Times New Roman" w:eastAsia="黑体" w:cs="Times New Roman"/>
                <w:b/>
                <w:szCs w:val="24"/>
              </w:rPr>
            </w:pPr>
            <w:r>
              <w:rPr>
                <w:rFonts w:hint="eastAsia" w:ascii="Times New Roman" w:hAnsi="Times New Roman" w:eastAsia="黑体" w:cs="Times New Roman"/>
                <w:b/>
                <w:szCs w:val="24"/>
              </w:rPr>
              <w:t>阶段成果形式</w:t>
            </w:r>
          </w:p>
        </w:tc>
      </w:tr>
      <w:tr w14:paraId="6618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6" w:hRule="atLeast"/>
        </w:trPr>
        <w:tc>
          <w:tcPr>
            <w:tcW w:w="648" w:type="dxa"/>
            <w:vMerge w:val="restart"/>
            <w:tcBorders>
              <w:left w:val="single" w:color="auto" w:sz="12" w:space="0"/>
            </w:tcBorders>
          </w:tcPr>
          <w:p w14:paraId="431A026D">
            <w:pPr>
              <w:rPr>
                <w:rFonts w:ascii="Times New Roman" w:hAnsi="Times New Roman" w:eastAsia="黑体" w:cs="Times New Roman"/>
                <w:sz w:val="24"/>
                <w:szCs w:val="24"/>
              </w:rPr>
            </w:pPr>
          </w:p>
        </w:tc>
        <w:tc>
          <w:tcPr>
            <w:tcW w:w="3240" w:type="dxa"/>
            <w:vMerge w:val="restart"/>
          </w:tcPr>
          <w:p w14:paraId="4A2A0DA3">
            <w:pPr>
              <w:rPr>
                <w:rFonts w:ascii="Times New Roman" w:hAnsi="Times New Roman" w:eastAsia="黑体" w:cs="Times New Roman"/>
                <w:sz w:val="24"/>
                <w:szCs w:val="24"/>
              </w:rPr>
            </w:pPr>
          </w:p>
        </w:tc>
        <w:tc>
          <w:tcPr>
            <w:tcW w:w="1800" w:type="dxa"/>
            <w:gridSpan w:val="2"/>
          </w:tcPr>
          <w:p w14:paraId="184940B8">
            <w:pPr>
              <w:rPr>
                <w:rFonts w:ascii="Times New Roman" w:hAnsi="Times New Roman" w:eastAsia="黑体" w:cs="Times New Roman"/>
                <w:sz w:val="24"/>
                <w:szCs w:val="24"/>
              </w:rPr>
            </w:pPr>
          </w:p>
        </w:tc>
        <w:tc>
          <w:tcPr>
            <w:tcW w:w="1440" w:type="dxa"/>
            <w:vMerge w:val="restart"/>
          </w:tcPr>
          <w:p w14:paraId="77C233B2">
            <w:pPr>
              <w:rPr>
                <w:rFonts w:ascii="Times New Roman" w:hAnsi="Times New Roman" w:eastAsia="黑体" w:cs="Times New Roman"/>
                <w:sz w:val="24"/>
                <w:szCs w:val="24"/>
              </w:rPr>
            </w:pPr>
          </w:p>
        </w:tc>
        <w:tc>
          <w:tcPr>
            <w:tcW w:w="1980" w:type="dxa"/>
            <w:vMerge w:val="restart"/>
            <w:tcBorders>
              <w:right w:val="single" w:color="auto" w:sz="12" w:space="0"/>
            </w:tcBorders>
          </w:tcPr>
          <w:p w14:paraId="1977EEE2">
            <w:pPr>
              <w:rPr>
                <w:rFonts w:ascii="Times New Roman" w:hAnsi="Times New Roman" w:eastAsia="黑体" w:cs="Times New Roman"/>
                <w:sz w:val="24"/>
                <w:szCs w:val="24"/>
              </w:rPr>
            </w:pPr>
          </w:p>
        </w:tc>
      </w:tr>
      <w:tr w14:paraId="289C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48" w:type="dxa"/>
            <w:vMerge w:val="continue"/>
            <w:tcBorders>
              <w:left w:val="single" w:color="auto" w:sz="12" w:space="0"/>
              <w:bottom w:val="single" w:color="auto" w:sz="12" w:space="0"/>
            </w:tcBorders>
          </w:tcPr>
          <w:p w14:paraId="4F1D604C">
            <w:pPr>
              <w:rPr>
                <w:rFonts w:ascii="Times New Roman" w:hAnsi="Times New Roman" w:eastAsia="黑体" w:cs="Times New Roman"/>
                <w:sz w:val="24"/>
                <w:szCs w:val="24"/>
              </w:rPr>
            </w:pPr>
          </w:p>
        </w:tc>
        <w:tc>
          <w:tcPr>
            <w:tcW w:w="3240" w:type="dxa"/>
            <w:vMerge w:val="continue"/>
            <w:tcBorders>
              <w:bottom w:val="single" w:color="auto" w:sz="12" w:space="0"/>
            </w:tcBorders>
          </w:tcPr>
          <w:p w14:paraId="55732B9F">
            <w:pPr>
              <w:rPr>
                <w:rFonts w:ascii="Times New Roman" w:hAnsi="Times New Roman" w:eastAsia="黑体" w:cs="Times New Roman"/>
                <w:sz w:val="24"/>
                <w:szCs w:val="24"/>
              </w:rPr>
            </w:pPr>
          </w:p>
        </w:tc>
        <w:tc>
          <w:tcPr>
            <w:tcW w:w="735" w:type="dxa"/>
            <w:tcBorders>
              <w:bottom w:val="single" w:color="auto" w:sz="12" w:space="0"/>
            </w:tcBorders>
            <w:vAlign w:val="center"/>
          </w:tcPr>
          <w:p w14:paraId="3F78E750">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合计</w:t>
            </w:r>
          </w:p>
        </w:tc>
        <w:tc>
          <w:tcPr>
            <w:tcW w:w="1065" w:type="dxa"/>
            <w:tcBorders>
              <w:bottom w:val="single" w:color="auto" w:sz="12" w:space="0"/>
            </w:tcBorders>
          </w:tcPr>
          <w:p w14:paraId="4B3660E1">
            <w:pPr>
              <w:rPr>
                <w:rFonts w:ascii="Times New Roman" w:hAnsi="Times New Roman" w:eastAsia="黑体" w:cs="Times New Roman"/>
                <w:sz w:val="24"/>
                <w:szCs w:val="24"/>
              </w:rPr>
            </w:pPr>
          </w:p>
        </w:tc>
        <w:tc>
          <w:tcPr>
            <w:tcW w:w="1440" w:type="dxa"/>
            <w:vMerge w:val="continue"/>
            <w:tcBorders>
              <w:bottom w:val="single" w:color="auto" w:sz="12" w:space="0"/>
            </w:tcBorders>
          </w:tcPr>
          <w:p w14:paraId="0F449910">
            <w:pPr>
              <w:rPr>
                <w:rFonts w:ascii="Times New Roman" w:hAnsi="Times New Roman" w:eastAsia="黑体" w:cs="Times New Roman"/>
                <w:sz w:val="24"/>
                <w:szCs w:val="24"/>
              </w:rPr>
            </w:pPr>
          </w:p>
        </w:tc>
        <w:tc>
          <w:tcPr>
            <w:tcW w:w="1980" w:type="dxa"/>
            <w:vMerge w:val="continue"/>
            <w:tcBorders>
              <w:bottom w:val="single" w:color="auto" w:sz="12" w:space="0"/>
              <w:right w:val="single" w:color="auto" w:sz="12" w:space="0"/>
            </w:tcBorders>
          </w:tcPr>
          <w:p w14:paraId="2BD3A7D7">
            <w:pPr>
              <w:rPr>
                <w:rFonts w:ascii="Times New Roman" w:hAnsi="Times New Roman" w:eastAsia="黑体" w:cs="Times New Roman"/>
                <w:sz w:val="24"/>
                <w:szCs w:val="24"/>
              </w:rPr>
            </w:pPr>
          </w:p>
        </w:tc>
      </w:tr>
    </w:tbl>
    <w:p w14:paraId="13334042">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五、评审意见</w:t>
      </w:r>
    </w:p>
    <w:tbl>
      <w:tblPr>
        <w:tblStyle w:val="11"/>
        <w:tblW w:w="0" w:type="auto"/>
        <w:tblInd w:w="-252"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
      <w:tblGrid>
        <w:gridCol w:w="9000"/>
      </w:tblGrid>
      <w:tr w14:paraId="4122B126">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7280" w:hRule="atLeast"/>
        </w:trPr>
        <w:tc>
          <w:tcPr>
            <w:tcW w:w="9000" w:type="dxa"/>
            <w:tcBorders>
              <w:tl2br w:val="nil"/>
              <w:tr2bl w:val="nil"/>
            </w:tcBorders>
          </w:tcPr>
          <w:p w14:paraId="711E2956">
            <w:pPr>
              <w:spacing w:after="120"/>
              <w:ind w:left="420" w:leftChars="200"/>
              <w:rPr>
                <w:rFonts w:ascii="Times New Roman" w:hAnsi="Times New Roman" w:eastAsia="宋体" w:cs="Times New Roman"/>
                <w:szCs w:val="24"/>
              </w:rPr>
            </w:pPr>
          </w:p>
          <w:p w14:paraId="4E7656D7">
            <w:pPr>
              <w:spacing w:after="120"/>
              <w:ind w:left="420" w:leftChars="200"/>
              <w:rPr>
                <w:rFonts w:ascii="Times New Roman" w:hAnsi="Times New Roman" w:eastAsia="宋体" w:cs="Times New Roman"/>
                <w:szCs w:val="24"/>
              </w:rPr>
            </w:pPr>
          </w:p>
          <w:p w14:paraId="2B67732A">
            <w:pPr>
              <w:spacing w:after="120"/>
              <w:ind w:left="420" w:leftChars="200"/>
              <w:rPr>
                <w:rFonts w:ascii="Times New Roman" w:hAnsi="Times New Roman" w:eastAsia="宋体" w:cs="Times New Roman"/>
                <w:szCs w:val="24"/>
              </w:rPr>
            </w:pPr>
          </w:p>
          <w:p w14:paraId="3CF05791">
            <w:pPr>
              <w:spacing w:after="120"/>
              <w:ind w:left="420" w:leftChars="200"/>
              <w:rPr>
                <w:rFonts w:ascii="Times New Roman" w:hAnsi="Times New Roman" w:eastAsia="宋体" w:cs="Times New Roman"/>
                <w:szCs w:val="24"/>
              </w:rPr>
            </w:pPr>
          </w:p>
          <w:p w14:paraId="28768237">
            <w:pPr>
              <w:spacing w:after="120"/>
              <w:ind w:left="420" w:leftChars="200"/>
              <w:rPr>
                <w:rFonts w:ascii="Times New Roman" w:hAnsi="Times New Roman" w:eastAsia="宋体" w:cs="Times New Roman"/>
                <w:szCs w:val="24"/>
              </w:rPr>
            </w:pPr>
          </w:p>
          <w:p w14:paraId="77E46DBA">
            <w:pPr>
              <w:spacing w:after="120"/>
              <w:ind w:left="420" w:leftChars="200"/>
              <w:rPr>
                <w:rFonts w:ascii="Times New Roman" w:hAnsi="Times New Roman" w:eastAsia="宋体" w:cs="Times New Roman"/>
                <w:szCs w:val="24"/>
              </w:rPr>
            </w:pPr>
          </w:p>
          <w:p w14:paraId="2BDCA2E8">
            <w:pPr>
              <w:spacing w:after="120"/>
              <w:ind w:left="420" w:leftChars="200"/>
              <w:rPr>
                <w:rFonts w:ascii="Times New Roman" w:hAnsi="Times New Roman" w:eastAsia="宋体" w:cs="Times New Roman"/>
                <w:szCs w:val="24"/>
              </w:rPr>
            </w:pPr>
          </w:p>
          <w:p w14:paraId="4E628774">
            <w:pPr>
              <w:spacing w:after="120"/>
              <w:ind w:left="420" w:leftChars="200"/>
              <w:rPr>
                <w:rFonts w:ascii="Times New Roman" w:hAnsi="Times New Roman" w:eastAsia="宋体" w:cs="Times New Roman"/>
                <w:szCs w:val="24"/>
              </w:rPr>
            </w:pPr>
          </w:p>
          <w:p w14:paraId="0CCE7639">
            <w:pPr>
              <w:spacing w:after="120"/>
              <w:ind w:left="420" w:leftChars="200"/>
              <w:rPr>
                <w:rFonts w:ascii="Times New Roman" w:hAnsi="Times New Roman" w:eastAsia="宋体" w:cs="Times New Roman"/>
                <w:szCs w:val="24"/>
              </w:rPr>
            </w:pPr>
          </w:p>
          <w:p w14:paraId="208461D3">
            <w:pPr>
              <w:spacing w:after="120"/>
              <w:ind w:left="420" w:leftChars="200"/>
              <w:rPr>
                <w:rFonts w:ascii="Times New Roman" w:hAnsi="Times New Roman" w:eastAsia="宋体" w:cs="Times New Roman"/>
                <w:szCs w:val="24"/>
              </w:rPr>
            </w:pPr>
          </w:p>
          <w:p w14:paraId="439CD1DE">
            <w:pPr>
              <w:spacing w:after="120"/>
              <w:ind w:left="420" w:leftChars="200"/>
              <w:rPr>
                <w:rFonts w:ascii="Times New Roman" w:hAnsi="Times New Roman" w:eastAsia="宋体" w:cs="Times New Roman"/>
                <w:szCs w:val="24"/>
              </w:rPr>
            </w:pPr>
          </w:p>
          <w:p w14:paraId="3F1FD84E">
            <w:pPr>
              <w:spacing w:after="120"/>
              <w:ind w:left="420" w:leftChars="200"/>
              <w:rPr>
                <w:rFonts w:ascii="Times New Roman" w:hAnsi="Times New Roman" w:eastAsia="宋体" w:cs="Times New Roman"/>
                <w:szCs w:val="24"/>
              </w:rPr>
            </w:pPr>
          </w:p>
          <w:p w14:paraId="001F504F">
            <w:pPr>
              <w:spacing w:after="120"/>
              <w:ind w:left="420" w:leftChars="200"/>
              <w:rPr>
                <w:rFonts w:ascii="Times New Roman" w:hAnsi="Times New Roman" w:eastAsia="宋体" w:cs="Times New Roman"/>
                <w:szCs w:val="24"/>
              </w:rPr>
            </w:pPr>
          </w:p>
          <w:p w14:paraId="7D8ECF84">
            <w:pPr>
              <w:spacing w:after="120"/>
              <w:ind w:left="559" w:leftChars="266" w:firstLine="5320" w:firstLineChars="1900"/>
              <w:rPr>
                <w:rFonts w:ascii="Times New Roman" w:hAnsi="Times New Roman" w:eastAsia="宋体" w:cs="Times New Roman"/>
                <w:sz w:val="28"/>
                <w:szCs w:val="28"/>
              </w:rPr>
            </w:pPr>
            <w:r>
              <w:rPr>
                <w:rFonts w:hint="eastAsia" w:ascii="Times New Roman" w:hAnsi="Times New Roman" w:eastAsia="宋体" w:cs="Times New Roman"/>
                <w:sz w:val="28"/>
                <w:szCs w:val="28"/>
              </w:rPr>
              <w:t>主审专家签名：</w:t>
            </w:r>
          </w:p>
          <w:p w14:paraId="2BD5F07F">
            <w:pPr>
              <w:spacing w:after="120"/>
              <w:ind w:left="559" w:leftChars="266" w:firstLine="5320" w:firstLineChars="1900"/>
              <w:rPr>
                <w:rFonts w:ascii="Times New Roman" w:hAnsi="Times New Roman" w:eastAsia="宋体" w:cs="Times New Roman"/>
                <w:szCs w:val="24"/>
              </w:rPr>
            </w:pPr>
            <w:r>
              <w:rPr>
                <w:rFonts w:hint="eastAsia" w:ascii="Times New Roman" w:hAnsi="Times New Roman" w:eastAsia="宋体" w:cs="Times New Roman"/>
                <w:sz w:val="28"/>
                <w:szCs w:val="28"/>
              </w:rPr>
              <w:t>年   月   日</w:t>
            </w:r>
          </w:p>
        </w:tc>
      </w:tr>
      <w:tr w14:paraId="0753A1E0">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CellMar>
            <w:top w:w="0" w:type="dxa"/>
            <w:left w:w="108" w:type="dxa"/>
            <w:bottom w:w="0" w:type="dxa"/>
            <w:right w:w="108" w:type="dxa"/>
          </w:tblCellMar>
        </w:tblPrEx>
        <w:trPr>
          <w:trHeight w:val="2998" w:hRule="atLeast"/>
        </w:trPr>
        <w:tc>
          <w:tcPr>
            <w:tcW w:w="9000" w:type="dxa"/>
            <w:tcBorders>
              <w:tl2br w:val="nil"/>
              <w:tr2bl w:val="nil"/>
            </w:tcBorders>
          </w:tcPr>
          <w:p w14:paraId="241A5CAA">
            <w:pPr>
              <w:spacing w:after="120"/>
              <w:ind w:left="420" w:leftChars="200"/>
              <w:jc w:val="center"/>
              <w:rPr>
                <w:rFonts w:ascii="Times New Roman" w:hAnsi="Times New Roman" w:eastAsia="宋体" w:cs="Times New Roman"/>
                <w:sz w:val="28"/>
                <w:szCs w:val="28"/>
              </w:rPr>
            </w:pPr>
          </w:p>
          <w:p w14:paraId="4F803061">
            <w:pPr>
              <w:spacing w:after="120"/>
              <w:rPr>
                <w:rFonts w:ascii="Times New Roman" w:hAnsi="Times New Roman" w:eastAsia="宋体" w:cs="Times New Roman"/>
                <w:sz w:val="28"/>
                <w:szCs w:val="28"/>
              </w:rPr>
            </w:pPr>
          </w:p>
          <w:p w14:paraId="6A7093DA">
            <w:pPr>
              <w:spacing w:after="120"/>
              <w:rPr>
                <w:rFonts w:ascii="Times New Roman" w:hAnsi="Times New Roman" w:eastAsia="宋体" w:cs="Times New Roman"/>
                <w:sz w:val="28"/>
                <w:szCs w:val="28"/>
              </w:rPr>
            </w:pPr>
          </w:p>
          <w:p w14:paraId="7066D54F">
            <w:pPr>
              <w:spacing w:after="120"/>
              <w:rPr>
                <w:rFonts w:ascii="Times New Roman" w:hAnsi="Times New Roman" w:eastAsia="宋体" w:cs="Times New Roman"/>
                <w:sz w:val="28"/>
                <w:szCs w:val="28"/>
              </w:rPr>
            </w:pPr>
          </w:p>
          <w:p w14:paraId="27122583">
            <w:pPr>
              <w:spacing w:after="120"/>
              <w:ind w:left="420" w:leftChars="20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评审组其他专家签名：</w:t>
            </w:r>
          </w:p>
          <w:p w14:paraId="6CDBE98B">
            <w:pPr>
              <w:spacing w:after="120"/>
              <w:ind w:left="420" w:leftChars="20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年   月   日</w:t>
            </w:r>
          </w:p>
        </w:tc>
      </w:tr>
    </w:tbl>
    <w:p w14:paraId="4C96401F">
      <w:pPr>
        <w:rPr>
          <w:rFonts w:ascii="Times New Roman" w:hAnsi="Times New Roman"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dobe 黑体 Std">
    <w:altName w:val="黑体"/>
    <w:panose1 w:val="00000000000000000000"/>
    <w:charset w:val="00"/>
    <w:family w:val="auto"/>
    <w:pitch w:val="default"/>
    <w:sig w:usb0="00000000" w:usb1="00000000" w:usb2="00000016" w:usb3="00000000" w:csb0="00060007"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98F2">
    <w:pPr>
      <w:snapToGrid w:val="0"/>
      <w:ind w:right="360"/>
      <w:jc w:val="left"/>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68E0">
    <w:pPr>
      <w:framePr w:wrap="around" w:vAnchor="text" w:hAnchor="margin" w:xAlign="right" w:y="1"/>
      <w:snapToGrid w:val="0"/>
      <w:jc w:val="left"/>
      <w:rPr>
        <w:rStyle w:val="14"/>
        <w:rFonts w:ascii="Calibri" w:hAnsi="Calibri"/>
        <w:sz w:val="18"/>
      </w:rPr>
    </w:pPr>
    <w:r>
      <w:rPr>
        <w:rFonts w:ascii="Calibri" w:hAnsi="Calibri"/>
        <w:sz w:val="18"/>
      </w:rPr>
      <w:fldChar w:fldCharType="begin"/>
    </w:r>
    <w:r>
      <w:rPr>
        <w:rStyle w:val="14"/>
        <w:rFonts w:ascii="Calibri" w:hAnsi="Calibri"/>
        <w:sz w:val="18"/>
      </w:rPr>
      <w:instrText xml:space="preserve">PAGE  </w:instrText>
    </w:r>
    <w:r>
      <w:rPr>
        <w:rFonts w:ascii="Calibri" w:hAnsi="Calibri"/>
        <w:sz w:val="18"/>
      </w:rPr>
      <w:fldChar w:fldCharType="end"/>
    </w:r>
  </w:p>
  <w:p w14:paraId="30B89FBB">
    <w:pPr>
      <w:snapToGrid w:val="0"/>
      <w:ind w:right="360"/>
      <w:jc w:val="left"/>
      <w:rPr>
        <w:rFonts w:ascii="Calibri" w:hAnsi="Calibr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99383">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3982">
    <w:pPr>
      <w:pStyle w:val="8"/>
      <w:framePr w:wrap="around" w:vAnchor="text" w:hAnchor="margin" w:xAlign="outside" w:y="1"/>
      <w:rPr>
        <w:rStyle w:val="14"/>
      </w:rPr>
    </w:pPr>
    <w:r>
      <w:fldChar w:fldCharType="begin"/>
    </w:r>
    <w:r>
      <w:rPr>
        <w:rStyle w:val="14"/>
      </w:rPr>
      <w:instrText xml:space="preserve">PAGE  </w:instrText>
    </w:r>
    <w:r>
      <w:fldChar w:fldCharType="separate"/>
    </w:r>
    <w:r>
      <w:rPr>
        <w:rStyle w:val="14"/>
      </w:rPr>
      <w:t>1</w:t>
    </w:r>
    <w:r>
      <w:fldChar w:fldCharType="end"/>
    </w:r>
  </w:p>
  <w:p w14:paraId="34CB280D">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9CD41"/>
    <w:multiLevelType w:val="multilevel"/>
    <w:tmpl w:val="AC49CD41"/>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1997676F"/>
    <w:multiLevelType w:val="multilevel"/>
    <w:tmpl w:val="199767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zExMTI2ZDEyYzZlMmVjMjI3YmI0NjAyMTkwNWYifQ=="/>
  </w:docVars>
  <w:rsids>
    <w:rsidRoot w:val="008043E9"/>
    <w:rsid w:val="00015C1A"/>
    <w:rsid w:val="000432EC"/>
    <w:rsid w:val="00055DB8"/>
    <w:rsid w:val="00063F8A"/>
    <w:rsid w:val="000C363B"/>
    <w:rsid w:val="000D5D54"/>
    <w:rsid w:val="00120189"/>
    <w:rsid w:val="001263F7"/>
    <w:rsid w:val="001B4D5E"/>
    <w:rsid w:val="002042E0"/>
    <w:rsid w:val="00220D29"/>
    <w:rsid w:val="00227751"/>
    <w:rsid w:val="00231157"/>
    <w:rsid w:val="00233100"/>
    <w:rsid w:val="002646B3"/>
    <w:rsid w:val="002C44B0"/>
    <w:rsid w:val="002E477F"/>
    <w:rsid w:val="002F5E4A"/>
    <w:rsid w:val="00301729"/>
    <w:rsid w:val="00354585"/>
    <w:rsid w:val="003A182B"/>
    <w:rsid w:val="003C126A"/>
    <w:rsid w:val="004207C6"/>
    <w:rsid w:val="004864EF"/>
    <w:rsid w:val="004973DA"/>
    <w:rsid w:val="004A4FF2"/>
    <w:rsid w:val="004D1893"/>
    <w:rsid w:val="005300D7"/>
    <w:rsid w:val="00537B80"/>
    <w:rsid w:val="00552DDE"/>
    <w:rsid w:val="00570783"/>
    <w:rsid w:val="00593719"/>
    <w:rsid w:val="005C7C5D"/>
    <w:rsid w:val="005D712C"/>
    <w:rsid w:val="00604269"/>
    <w:rsid w:val="0061483E"/>
    <w:rsid w:val="00616951"/>
    <w:rsid w:val="006330D6"/>
    <w:rsid w:val="0066715B"/>
    <w:rsid w:val="006725BB"/>
    <w:rsid w:val="00673F87"/>
    <w:rsid w:val="00680298"/>
    <w:rsid w:val="006C4F6E"/>
    <w:rsid w:val="008043E9"/>
    <w:rsid w:val="00851C55"/>
    <w:rsid w:val="00891C48"/>
    <w:rsid w:val="008C0C5B"/>
    <w:rsid w:val="008C35A1"/>
    <w:rsid w:val="008F28D9"/>
    <w:rsid w:val="008F4B46"/>
    <w:rsid w:val="008F67AE"/>
    <w:rsid w:val="008F78F7"/>
    <w:rsid w:val="0093147F"/>
    <w:rsid w:val="009736C8"/>
    <w:rsid w:val="009839B2"/>
    <w:rsid w:val="009A7D30"/>
    <w:rsid w:val="009B108A"/>
    <w:rsid w:val="009B3A45"/>
    <w:rsid w:val="00A71DD8"/>
    <w:rsid w:val="00A77B34"/>
    <w:rsid w:val="00A80FF7"/>
    <w:rsid w:val="00A81AA5"/>
    <w:rsid w:val="00AB65BC"/>
    <w:rsid w:val="00AE1488"/>
    <w:rsid w:val="00AE5C7A"/>
    <w:rsid w:val="00AF7646"/>
    <w:rsid w:val="00B115B9"/>
    <w:rsid w:val="00B16B37"/>
    <w:rsid w:val="00B73B76"/>
    <w:rsid w:val="00B811F9"/>
    <w:rsid w:val="00B96AF4"/>
    <w:rsid w:val="00BB7BF7"/>
    <w:rsid w:val="00BC1E2D"/>
    <w:rsid w:val="00BD5070"/>
    <w:rsid w:val="00BF4893"/>
    <w:rsid w:val="00C14D07"/>
    <w:rsid w:val="00C30151"/>
    <w:rsid w:val="00C36A82"/>
    <w:rsid w:val="00C47DD0"/>
    <w:rsid w:val="00C56758"/>
    <w:rsid w:val="00C828D1"/>
    <w:rsid w:val="00CA7228"/>
    <w:rsid w:val="00CB7935"/>
    <w:rsid w:val="00D265FD"/>
    <w:rsid w:val="00D46911"/>
    <w:rsid w:val="00D81B5B"/>
    <w:rsid w:val="00DA2184"/>
    <w:rsid w:val="00E45996"/>
    <w:rsid w:val="00F05B16"/>
    <w:rsid w:val="00F65A15"/>
    <w:rsid w:val="00F71C82"/>
    <w:rsid w:val="00F7313B"/>
    <w:rsid w:val="00F74A2F"/>
    <w:rsid w:val="00F75155"/>
    <w:rsid w:val="00FE0ED7"/>
    <w:rsid w:val="00FE6B9B"/>
    <w:rsid w:val="736E13A4"/>
    <w:rsid w:val="7382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4"/>
    <w:basedOn w:val="1"/>
    <w:next w:val="1"/>
    <w:link w:val="23"/>
    <w:qFormat/>
    <w:uiPriority w:val="9"/>
    <w:pPr>
      <w:keepNext/>
      <w:keepLines/>
      <w:spacing w:before="280" w:after="290" w:line="372" w:lineRule="auto"/>
      <w:outlineLvl w:val="3"/>
    </w:pPr>
    <w:rPr>
      <w:rFonts w:ascii="Arial" w:hAnsi="Arial" w:eastAsia="黑体" w:cs="Times New Roman"/>
      <w:b/>
      <w:sz w:val="28"/>
      <w:szCs w:val="20"/>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20"/>
    <w:qFormat/>
    <w:uiPriority w:val="0"/>
    <w:rPr>
      <w:rFonts w:ascii="Times New Roman" w:hAnsi="Times New Roman" w:eastAsia="黑体" w:cs="Times New Roman"/>
      <w:sz w:val="36"/>
      <w:szCs w:val="24"/>
    </w:rPr>
  </w:style>
  <w:style w:type="paragraph" w:styleId="5">
    <w:name w:val="Body Text Indent"/>
    <w:basedOn w:val="1"/>
    <w:link w:val="31"/>
    <w:semiHidden/>
    <w:unhideWhenUsed/>
    <w:qFormat/>
    <w:uiPriority w:val="99"/>
    <w:pPr>
      <w:spacing w:after="120"/>
      <w:ind w:left="420" w:leftChars="200"/>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4"/>
    <w:unhideWhenUsed/>
    <w:qFormat/>
    <w:uiPriority w:val="99"/>
    <w:rPr>
      <w:rFonts w:ascii="Times New Roman" w:hAnsi="Times New Roman"/>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字符"/>
    <w:basedOn w:val="13"/>
    <w:link w:val="6"/>
    <w:semiHidden/>
    <w:uiPriority w:val="99"/>
  </w:style>
  <w:style w:type="character" w:customStyle="1" w:styleId="20">
    <w:name w:val="正文文本 字符"/>
    <w:basedOn w:val="13"/>
    <w:link w:val="4"/>
    <w:qFormat/>
    <w:uiPriority w:val="0"/>
    <w:rPr>
      <w:rFonts w:ascii="Times New Roman" w:hAnsi="Times New Roman" w:eastAsia="黑体" w:cs="Times New Roman"/>
      <w:sz w:val="36"/>
      <w:szCs w:val="24"/>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标题 1 字符"/>
    <w:basedOn w:val="13"/>
    <w:link w:val="2"/>
    <w:qFormat/>
    <w:uiPriority w:val="9"/>
    <w:rPr>
      <w:rFonts w:ascii="Times New Roman" w:hAnsi="Times New Roman" w:eastAsia="宋体" w:cs="Times New Roman"/>
      <w:b/>
      <w:bCs/>
      <w:kern w:val="44"/>
      <w:sz w:val="44"/>
      <w:szCs w:val="44"/>
    </w:rPr>
  </w:style>
  <w:style w:type="character" w:customStyle="1" w:styleId="23">
    <w:name w:val="标题 4 字符"/>
    <w:basedOn w:val="13"/>
    <w:link w:val="3"/>
    <w:qFormat/>
    <w:uiPriority w:val="9"/>
    <w:rPr>
      <w:rFonts w:ascii="Arial" w:hAnsi="Arial" w:eastAsia="黑体" w:cs="Times New Roman"/>
      <w:b/>
      <w:sz w:val="28"/>
      <w:szCs w:val="20"/>
    </w:rPr>
  </w:style>
  <w:style w:type="character" w:customStyle="1" w:styleId="24">
    <w:name w:val="批注框文本 字符"/>
    <w:link w:val="7"/>
    <w:qFormat/>
    <w:uiPriority w:val="99"/>
    <w:rPr>
      <w:rFonts w:ascii="Times New Roman" w:hAnsi="Times New Roman"/>
      <w:sz w:val="18"/>
      <w:szCs w:val="18"/>
    </w:rPr>
  </w:style>
  <w:style w:type="character" w:customStyle="1" w:styleId="25">
    <w:name w:val="页脚 Char"/>
    <w:qFormat/>
    <w:uiPriority w:val="99"/>
    <w:rPr>
      <w:sz w:val="18"/>
    </w:rPr>
  </w:style>
  <w:style w:type="character" w:customStyle="1" w:styleId="26">
    <w:name w:val="批注框文本 字符1"/>
    <w:basedOn w:val="13"/>
    <w:semiHidden/>
    <w:qFormat/>
    <w:uiPriority w:val="99"/>
    <w:rPr>
      <w:sz w:val="18"/>
      <w:szCs w:val="18"/>
    </w:rPr>
  </w:style>
  <w:style w:type="paragraph" w:customStyle="1" w:styleId="27">
    <w:name w:val="列出段落3"/>
    <w:basedOn w:val="1"/>
    <w:qFormat/>
    <w:uiPriority w:val="99"/>
    <w:pPr>
      <w:spacing w:line="360" w:lineRule="auto"/>
      <w:ind w:firstLine="420" w:firstLineChars="200"/>
    </w:pPr>
    <w:rPr>
      <w:rFonts w:ascii="等线" w:hAnsi="等线" w:eastAsia="等线" w:cs="Times New Roman"/>
    </w:rPr>
  </w:style>
  <w:style w:type="paragraph" w:customStyle="1" w:styleId="28">
    <w:name w:val="列出段落2"/>
    <w:basedOn w:val="1"/>
    <w:qFormat/>
    <w:uiPriority w:val="34"/>
    <w:pPr>
      <w:spacing w:line="360" w:lineRule="auto"/>
      <w:ind w:firstLine="420" w:firstLineChars="200"/>
    </w:pPr>
    <w:rPr>
      <w:rFonts w:ascii="等线" w:hAnsi="等线" w:eastAsia="等线" w:cs="Times New Roman"/>
    </w:rPr>
  </w:style>
  <w:style w:type="paragraph" w:customStyle="1" w:styleId="29">
    <w:name w:val="列表段落1"/>
    <w:basedOn w:val="1"/>
    <w:qFormat/>
    <w:uiPriority w:val="34"/>
    <w:pPr>
      <w:ind w:firstLine="420" w:firstLineChars="200"/>
    </w:pPr>
    <w:rPr>
      <w:rFonts w:ascii="Times New Roman" w:hAnsi="Times New Roman" w:eastAsia="宋体" w:cs="Times New Roman"/>
      <w:szCs w:val="20"/>
    </w:rPr>
  </w:style>
  <w:style w:type="table" w:customStyle="1" w:styleId="30">
    <w:name w:val="网格型1"/>
    <w:basedOn w:val="11"/>
    <w:qFormat/>
    <w:uiPriority w:val="3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正文文本缩进 字符"/>
    <w:basedOn w:val="13"/>
    <w:link w:val="5"/>
    <w:semiHidden/>
    <w:qFormat/>
    <w:uiPriority w:val="99"/>
  </w:style>
  <w:style w:type="paragraph" w:customStyle="1" w:styleId="32">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12716</Words>
  <Characters>13646</Characters>
  <Lines>119</Lines>
  <Paragraphs>33</Paragraphs>
  <TotalTime>101</TotalTime>
  <ScaleCrop>false</ScaleCrop>
  <LinksUpToDate>false</LinksUpToDate>
  <CharactersWithSpaces>14607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2022-12-29T04:06:00Z</dcterms:created>
  <dc:creator>BDXY</dc:creator>
  <cp:lastModifiedBy>synge</cp:lastModifiedBy>
  <cp:lastPrinted>2022-12-28T07:58:00Z</cp:lastPrinted>
  <dcterms:modified xsi:type="dcterms:W3CDTF">2024-10-10T03:00:57Z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4BCDF8B5EE1E4DD0AACF7464F15F4B50_13</vt:lpwstr>
  </property>
</Properties>
</file>